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2D60" w14:textId="788A532F" w:rsidR="00CD1662" w:rsidRPr="00AD6944" w:rsidRDefault="003674A1" w:rsidP="6548C57A">
      <w:pPr>
        <w:pStyle w:val="Title"/>
        <w:contextualSpacing w:val="0"/>
        <w:jc w:val="center"/>
        <w:rPr>
          <w:rFonts w:asciiTheme="majorHAnsi" w:hAnsiTheme="majorHAnsi" w:cstheme="majorHAnsi"/>
          <w:b/>
          <w:bCs/>
          <w:sz w:val="22"/>
          <w:szCs w:val="22"/>
        </w:rPr>
      </w:pPr>
      <w:r w:rsidRPr="00AD6944">
        <w:rPr>
          <w:rFonts w:asciiTheme="majorHAnsi" w:hAnsiTheme="majorHAnsi" w:cstheme="majorHAnsi"/>
          <w:b/>
          <w:bCs/>
          <w:sz w:val="22"/>
          <w:szCs w:val="22"/>
        </w:rPr>
        <w:t xml:space="preserve">DPT </w:t>
      </w:r>
      <w:r w:rsidR="6E538CD4" w:rsidRPr="00AD6944">
        <w:rPr>
          <w:rFonts w:asciiTheme="majorHAnsi" w:hAnsiTheme="majorHAnsi" w:cstheme="majorHAnsi"/>
          <w:b/>
          <w:bCs/>
          <w:sz w:val="22"/>
          <w:szCs w:val="22"/>
        </w:rPr>
        <w:t>7</w:t>
      </w:r>
      <w:r w:rsidR="00754F55" w:rsidRPr="00AD6944">
        <w:rPr>
          <w:rFonts w:asciiTheme="majorHAnsi" w:hAnsiTheme="majorHAnsi" w:cstheme="majorHAnsi"/>
          <w:b/>
          <w:bCs/>
          <w:sz w:val="22"/>
          <w:szCs w:val="22"/>
        </w:rPr>
        <w:t>30</w:t>
      </w:r>
      <w:r w:rsidR="0021493E" w:rsidRPr="00AD6944">
        <w:rPr>
          <w:rFonts w:asciiTheme="majorHAnsi" w:hAnsiTheme="majorHAnsi" w:cstheme="majorHAnsi"/>
          <w:b/>
          <w:bCs/>
          <w:sz w:val="22"/>
          <w:szCs w:val="22"/>
        </w:rPr>
        <w:t xml:space="preserve"> </w:t>
      </w:r>
      <w:r w:rsidR="00132FC0" w:rsidRPr="00AD6944">
        <w:rPr>
          <w:rFonts w:asciiTheme="majorHAnsi" w:hAnsiTheme="majorHAnsi" w:cstheme="majorHAnsi"/>
          <w:b/>
          <w:bCs/>
          <w:sz w:val="22"/>
          <w:szCs w:val="22"/>
        </w:rPr>
        <w:t xml:space="preserve">Musculoskeletal </w:t>
      </w:r>
      <w:r w:rsidR="00754F55" w:rsidRPr="00AD6944">
        <w:rPr>
          <w:rFonts w:asciiTheme="majorHAnsi" w:hAnsiTheme="majorHAnsi" w:cstheme="majorHAnsi"/>
          <w:b/>
          <w:bCs/>
          <w:sz w:val="22"/>
          <w:szCs w:val="22"/>
        </w:rPr>
        <w:t>Physical Therapy</w:t>
      </w:r>
      <w:r w:rsidR="00132FC0" w:rsidRPr="00AD6944">
        <w:rPr>
          <w:rFonts w:asciiTheme="majorHAnsi" w:hAnsiTheme="majorHAnsi" w:cstheme="majorHAnsi"/>
          <w:b/>
          <w:bCs/>
          <w:sz w:val="22"/>
          <w:szCs w:val="22"/>
        </w:rPr>
        <w:t xml:space="preserve"> I   </w:t>
      </w:r>
    </w:p>
    <w:p w14:paraId="297B7D0E" w14:textId="2F807FED" w:rsidR="00AD6944" w:rsidRPr="00AD6944" w:rsidRDefault="00AD6944" w:rsidP="00AD6944">
      <w:pPr>
        <w:jc w:val="center"/>
        <w:rPr>
          <w:rFonts w:asciiTheme="majorHAnsi" w:hAnsiTheme="majorHAnsi" w:cstheme="majorHAnsi"/>
          <w:sz w:val="22"/>
          <w:szCs w:val="22"/>
        </w:rPr>
      </w:pPr>
      <w:r w:rsidRPr="00AD6944">
        <w:rPr>
          <w:rFonts w:asciiTheme="majorHAnsi" w:hAnsiTheme="majorHAnsi" w:cstheme="majorHAnsi"/>
          <w:sz w:val="22"/>
          <w:szCs w:val="22"/>
        </w:rPr>
        <w:t>Syllabus</w:t>
      </w:r>
    </w:p>
    <w:p w14:paraId="2EF459B2" w14:textId="4037C31F" w:rsidR="00CD1662" w:rsidRPr="00AD6944" w:rsidRDefault="646FE90A" w:rsidP="6548C57A">
      <w:pPr>
        <w:pStyle w:val="Title"/>
        <w:contextualSpacing w:val="0"/>
        <w:jc w:val="center"/>
        <w:rPr>
          <w:rFonts w:asciiTheme="majorHAnsi" w:hAnsiTheme="majorHAnsi" w:cstheme="majorHAnsi"/>
          <w:b/>
          <w:bCs/>
          <w:sz w:val="22"/>
          <w:szCs w:val="22"/>
        </w:rPr>
      </w:pPr>
      <w:r w:rsidRPr="00AD6944">
        <w:rPr>
          <w:rFonts w:asciiTheme="majorHAnsi" w:hAnsiTheme="majorHAnsi" w:cstheme="majorHAnsi"/>
          <w:sz w:val="22"/>
          <w:szCs w:val="22"/>
        </w:rPr>
        <w:t>4</w:t>
      </w:r>
      <w:r w:rsidR="00A27F5B" w:rsidRPr="00AD6944">
        <w:rPr>
          <w:rFonts w:asciiTheme="majorHAnsi" w:hAnsiTheme="majorHAnsi" w:cstheme="majorHAnsi"/>
          <w:sz w:val="22"/>
          <w:szCs w:val="22"/>
        </w:rPr>
        <w:t xml:space="preserve"> </w:t>
      </w:r>
      <w:r w:rsidR="007F2560" w:rsidRPr="00AD6944">
        <w:rPr>
          <w:rFonts w:asciiTheme="majorHAnsi" w:hAnsiTheme="majorHAnsi" w:cstheme="majorHAnsi"/>
          <w:sz w:val="22"/>
          <w:szCs w:val="22"/>
        </w:rPr>
        <w:t>Credits</w:t>
      </w:r>
      <w:r w:rsidR="0021493E" w:rsidRPr="00AD6944">
        <w:rPr>
          <w:rFonts w:asciiTheme="majorHAnsi" w:hAnsiTheme="majorHAnsi" w:cstheme="majorHAnsi"/>
          <w:b/>
          <w:bCs/>
          <w:sz w:val="22"/>
          <w:szCs w:val="22"/>
        </w:rPr>
        <w:t xml:space="preserve"> </w:t>
      </w:r>
      <w:r w:rsidR="24F8D459" w:rsidRPr="00AD6944">
        <w:rPr>
          <w:rFonts w:asciiTheme="majorHAnsi" w:hAnsiTheme="majorHAnsi" w:cstheme="majorHAnsi"/>
          <w:sz w:val="22"/>
          <w:szCs w:val="22"/>
        </w:rPr>
        <w:t xml:space="preserve">(2 credits lecture; </w:t>
      </w:r>
      <w:r w:rsidR="6DEB4C45" w:rsidRPr="00AD6944">
        <w:rPr>
          <w:rFonts w:asciiTheme="majorHAnsi" w:hAnsiTheme="majorHAnsi" w:cstheme="majorHAnsi"/>
          <w:sz w:val="22"/>
          <w:szCs w:val="22"/>
        </w:rPr>
        <w:t>2</w:t>
      </w:r>
      <w:r w:rsidR="24F8D459" w:rsidRPr="00AD6944">
        <w:rPr>
          <w:rFonts w:asciiTheme="majorHAnsi" w:hAnsiTheme="majorHAnsi" w:cstheme="majorHAnsi"/>
          <w:sz w:val="22"/>
          <w:szCs w:val="22"/>
        </w:rPr>
        <w:t xml:space="preserve"> credit lab)</w:t>
      </w:r>
    </w:p>
    <w:p w14:paraId="318DDBC3" w14:textId="6BADCE75" w:rsidR="007F2560" w:rsidRPr="00AD6944" w:rsidRDefault="00754F55" w:rsidP="6548C57A">
      <w:pPr>
        <w:pStyle w:val="Title"/>
        <w:contextualSpacing w:val="0"/>
        <w:jc w:val="center"/>
        <w:rPr>
          <w:rFonts w:asciiTheme="majorHAnsi" w:hAnsiTheme="majorHAnsi" w:cstheme="majorHAnsi"/>
          <w:sz w:val="22"/>
          <w:szCs w:val="22"/>
        </w:rPr>
      </w:pPr>
      <w:r w:rsidRPr="00AD6944">
        <w:rPr>
          <w:rFonts w:asciiTheme="majorHAnsi" w:hAnsiTheme="majorHAnsi" w:cstheme="majorHAnsi"/>
          <w:sz w:val="22"/>
          <w:szCs w:val="22"/>
        </w:rPr>
        <w:t>Fall</w:t>
      </w:r>
      <w:r w:rsidR="307CBEAB" w:rsidRPr="00AD6944">
        <w:rPr>
          <w:rFonts w:asciiTheme="majorHAnsi" w:hAnsiTheme="majorHAnsi" w:cstheme="majorHAnsi"/>
          <w:sz w:val="22"/>
          <w:szCs w:val="22"/>
        </w:rPr>
        <w:t xml:space="preserve"> -</w:t>
      </w:r>
      <w:r w:rsidR="1287698F" w:rsidRPr="00AD6944">
        <w:rPr>
          <w:rFonts w:asciiTheme="majorHAnsi" w:hAnsiTheme="majorHAnsi" w:cstheme="majorHAnsi"/>
          <w:sz w:val="22"/>
          <w:szCs w:val="22"/>
        </w:rPr>
        <w:t xml:space="preserve"> </w:t>
      </w:r>
      <w:r w:rsidR="007F2560" w:rsidRPr="00AD6944">
        <w:rPr>
          <w:rFonts w:asciiTheme="majorHAnsi" w:hAnsiTheme="majorHAnsi" w:cstheme="majorHAnsi"/>
          <w:sz w:val="22"/>
          <w:szCs w:val="22"/>
        </w:rPr>
        <w:t>Year 1</w:t>
      </w:r>
      <w:bookmarkStart w:id="0" w:name="_gjdgxs" w:colFirst="0" w:colLast="0"/>
      <w:bookmarkEnd w:id="0"/>
    </w:p>
    <w:p w14:paraId="54A6D07C" w14:textId="76D1C597" w:rsidR="007F2560" w:rsidRPr="00313F95" w:rsidRDefault="00A26EFE" w:rsidP="5ADFDA5E">
      <w:pPr>
        <w:jc w:val="center"/>
        <w:rPr>
          <w:rFonts w:asciiTheme="majorHAnsi" w:hAnsiTheme="majorHAnsi" w:cstheme="majorBidi"/>
        </w:rPr>
      </w:pPr>
      <w:r>
        <w:rPr>
          <w:rFonts w:asciiTheme="majorHAnsi" w:hAnsiTheme="majorHAnsi" w:cstheme="majorBidi"/>
          <w:sz w:val="22"/>
          <w:szCs w:val="22"/>
        </w:rPr>
        <w:t xml:space="preserve">Wednesdays </w:t>
      </w:r>
      <w:r w:rsidR="00146A9B">
        <w:rPr>
          <w:rFonts w:asciiTheme="majorHAnsi" w:hAnsiTheme="majorHAnsi" w:cstheme="majorBidi"/>
          <w:sz w:val="22"/>
          <w:szCs w:val="22"/>
        </w:rPr>
        <w:t>9:30</w:t>
      </w:r>
      <w:r>
        <w:rPr>
          <w:rFonts w:asciiTheme="majorHAnsi" w:hAnsiTheme="majorHAnsi" w:cstheme="majorBidi"/>
          <w:sz w:val="22"/>
          <w:szCs w:val="22"/>
        </w:rPr>
        <w:t xml:space="preserve">-11:20a </w:t>
      </w:r>
      <w:r w:rsidR="4FD2905B" w:rsidRPr="308A9C8B">
        <w:rPr>
          <w:rFonts w:asciiTheme="majorHAnsi" w:hAnsiTheme="majorHAnsi" w:cstheme="majorBidi"/>
          <w:sz w:val="22"/>
          <w:szCs w:val="22"/>
        </w:rPr>
        <w:t>B140 Science B</w:t>
      </w:r>
      <w:r w:rsidR="00F72319">
        <w:rPr>
          <w:rFonts w:asciiTheme="majorHAnsi" w:hAnsiTheme="majorHAnsi" w:cstheme="majorBidi"/>
          <w:sz w:val="22"/>
          <w:szCs w:val="22"/>
        </w:rPr>
        <w:t>uilding</w:t>
      </w:r>
      <w:r w:rsidR="00852359">
        <w:br/>
      </w:r>
    </w:p>
    <w:p w14:paraId="6F52656A" w14:textId="1296ACE5" w:rsidR="00A24829" w:rsidRPr="00313F95" w:rsidRDefault="00B33C5F" w:rsidP="6ADCB4CA">
      <w:pPr>
        <w:pStyle w:val="Title"/>
        <w:rPr>
          <w:rFonts w:asciiTheme="majorHAnsi" w:hAnsiTheme="majorHAnsi" w:cstheme="majorBidi"/>
          <w:b/>
          <w:bCs/>
          <w:color w:val="7030A0"/>
          <w:sz w:val="24"/>
          <w:szCs w:val="24"/>
        </w:rPr>
      </w:pPr>
      <w:r w:rsidRPr="0E0F23D5">
        <w:rPr>
          <w:rFonts w:asciiTheme="majorHAnsi" w:hAnsiTheme="majorHAnsi" w:cstheme="majorBidi"/>
          <w:b/>
          <w:bCs/>
          <w:color w:val="7030A0"/>
          <w:sz w:val="24"/>
          <w:szCs w:val="24"/>
        </w:rPr>
        <w:t xml:space="preserve">Course Instructor: </w:t>
      </w:r>
      <w:bookmarkStart w:id="1" w:name="_Hlk69308952"/>
      <w:r w:rsidR="00DF595E" w:rsidRPr="0E0F23D5">
        <w:rPr>
          <w:rFonts w:asciiTheme="majorHAnsi" w:hAnsiTheme="majorHAnsi" w:cstheme="majorBidi"/>
          <w:color w:val="000000" w:themeColor="text1"/>
          <w:sz w:val="22"/>
          <w:szCs w:val="22"/>
        </w:rPr>
        <w:t>Chris Durall, PT, DPT, MS, SCS, ATC, CSCS</w:t>
      </w:r>
      <w:bookmarkEnd w:id="1"/>
      <w:r w:rsidR="004A6D76" w:rsidRPr="0E0F23D5">
        <w:rPr>
          <w:rFonts w:asciiTheme="majorHAnsi" w:hAnsiTheme="majorHAnsi" w:cstheme="majorBidi"/>
          <w:color w:val="000000" w:themeColor="text1"/>
          <w:sz w:val="24"/>
          <w:szCs w:val="24"/>
        </w:rPr>
        <w:t xml:space="preserve"> </w:t>
      </w:r>
      <w:r w:rsidR="00501176" w:rsidRPr="0E0F23D5">
        <w:rPr>
          <w:rFonts w:asciiTheme="majorHAnsi" w:hAnsiTheme="majorHAnsi" w:cstheme="majorBidi"/>
          <w:b/>
          <w:bCs/>
          <w:color w:val="000000" w:themeColor="text1"/>
          <w:sz w:val="24"/>
          <w:szCs w:val="24"/>
        </w:rPr>
        <w:t xml:space="preserve"> </w:t>
      </w:r>
    </w:p>
    <w:p w14:paraId="27E78B47" w14:textId="0FFF145B" w:rsidR="00501176" w:rsidRPr="00AD6944" w:rsidRDefault="0E0F23D5" w:rsidP="0E0F23D5">
      <w:pPr>
        <w:ind w:firstLine="720"/>
      </w:pPr>
      <w:r w:rsidRPr="0E0F23D5">
        <w:rPr>
          <w:rFonts w:ascii="Calibri" w:eastAsia="Calibri" w:hAnsi="Calibri" w:cs="Calibri"/>
          <w:color w:val="000000" w:themeColor="text1"/>
          <w:sz w:val="22"/>
          <w:szCs w:val="22"/>
        </w:rPr>
        <w:t xml:space="preserve">E-mail: </w:t>
      </w:r>
      <w:hyperlink r:id="rId10">
        <w:r w:rsidRPr="0E0F23D5">
          <w:rPr>
            <w:rStyle w:val="Hyperlink"/>
            <w:rFonts w:ascii="Calibri" w:eastAsia="Calibri" w:hAnsi="Calibri" w:cs="Calibri"/>
            <w:sz w:val="22"/>
            <w:szCs w:val="22"/>
          </w:rPr>
          <w:t>cdurall@uwsp.edu</w:t>
        </w:r>
      </w:hyperlink>
      <w:r w:rsidRPr="0E0F23D5">
        <w:rPr>
          <w:rFonts w:ascii="Calibri" w:eastAsia="Calibri" w:hAnsi="Calibri" w:cs="Calibri"/>
          <w:color w:val="000000" w:themeColor="text1"/>
          <w:sz w:val="22"/>
          <w:szCs w:val="22"/>
        </w:rPr>
        <w:t xml:space="preserve"> (This is the best way to contact me)</w:t>
      </w:r>
    </w:p>
    <w:p w14:paraId="7FEF0235" w14:textId="771FA601" w:rsidR="00501176" w:rsidRPr="00AD6944" w:rsidRDefault="0E0F23D5" w:rsidP="0E0F23D5">
      <w:pPr>
        <w:ind w:firstLine="720"/>
      </w:pPr>
      <w:r w:rsidRPr="0E0F23D5">
        <w:rPr>
          <w:rFonts w:ascii="Calibri" w:eastAsia="Calibri" w:hAnsi="Calibri" w:cs="Calibri"/>
          <w:color w:val="000000" w:themeColor="text1"/>
          <w:sz w:val="22"/>
          <w:szCs w:val="22"/>
        </w:rPr>
        <w:t>Office: B133 Science Building</w:t>
      </w:r>
    </w:p>
    <w:p w14:paraId="353237D4" w14:textId="4E77294C" w:rsidR="00501176" w:rsidRPr="00AD6944" w:rsidRDefault="0E0F23D5" w:rsidP="0E0F23D5">
      <w:pPr>
        <w:ind w:left="720"/>
        <w:rPr>
          <w:color w:val="000000" w:themeColor="text1"/>
        </w:rPr>
      </w:pPr>
      <w:r w:rsidRPr="0E0F23D5">
        <w:rPr>
          <w:rFonts w:ascii="Calibri" w:eastAsia="Calibri" w:hAnsi="Calibri" w:cs="Calibri"/>
          <w:color w:val="000000" w:themeColor="text1"/>
          <w:sz w:val="22"/>
          <w:szCs w:val="22"/>
        </w:rPr>
        <w:t>Phone: (715) 346-4870 (DPT Main office)</w:t>
      </w:r>
    </w:p>
    <w:p w14:paraId="7B2CA93A" w14:textId="2230E679" w:rsidR="00501176" w:rsidRPr="00313F95" w:rsidRDefault="00501176" w:rsidP="6ADCB4CA">
      <w:pPr>
        <w:pStyle w:val="Heading1"/>
        <w:spacing w:line="240" w:lineRule="auto"/>
        <w:rPr>
          <w:rFonts w:asciiTheme="majorHAnsi" w:hAnsiTheme="majorHAnsi" w:cstheme="majorHAnsi"/>
          <w:b/>
          <w:bCs/>
          <w:color w:val="7030A0"/>
          <w:sz w:val="24"/>
          <w:szCs w:val="24"/>
        </w:rPr>
      </w:pPr>
      <w:r w:rsidRPr="00313F95">
        <w:rPr>
          <w:rFonts w:asciiTheme="majorHAnsi" w:hAnsiTheme="majorHAnsi" w:cstheme="majorHAnsi"/>
          <w:b/>
          <w:bCs/>
          <w:color w:val="7030A0"/>
          <w:sz w:val="24"/>
          <w:szCs w:val="24"/>
        </w:rPr>
        <w:t xml:space="preserve">Course Lab Assistant: </w:t>
      </w:r>
      <w:r w:rsidR="00730E82">
        <w:rPr>
          <w:rFonts w:asciiTheme="majorHAnsi" w:hAnsiTheme="majorHAnsi" w:cstheme="majorBidi"/>
          <w:color w:val="000000" w:themeColor="text1"/>
          <w:sz w:val="22"/>
          <w:szCs w:val="22"/>
        </w:rPr>
        <w:t>Nathan Brown, DPT</w:t>
      </w:r>
      <w:r w:rsidR="004A6D76" w:rsidRPr="6ADCB4CA">
        <w:rPr>
          <w:rFonts w:asciiTheme="majorHAnsi" w:hAnsiTheme="majorHAnsi" w:cstheme="majorBidi"/>
          <w:color w:val="000000" w:themeColor="text1"/>
          <w:sz w:val="22"/>
          <w:szCs w:val="22"/>
        </w:rPr>
        <w:t xml:space="preserve"> </w:t>
      </w:r>
    </w:p>
    <w:p w14:paraId="7B650423" w14:textId="4679B700" w:rsidR="00501176" w:rsidRPr="00AD6944" w:rsidRDefault="00501176" w:rsidP="00501176">
      <w:pPr>
        <w:ind w:left="720"/>
        <w:rPr>
          <w:rFonts w:ascii="Calibri" w:hAnsi="Calibri" w:cs="Calibri"/>
          <w:color w:val="000000" w:themeColor="text1"/>
          <w:sz w:val="22"/>
          <w:szCs w:val="22"/>
        </w:rPr>
      </w:pPr>
      <w:r w:rsidRPr="00AD6944">
        <w:rPr>
          <w:rFonts w:ascii="Calibri" w:hAnsi="Calibri" w:cs="Calibri"/>
          <w:color w:val="000000" w:themeColor="text1"/>
          <w:sz w:val="22"/>
          <w:szCs w:val="22"/>
        </w:rPr>
        <w:t>E-mail:</w:t>
      </w:r>
      <w:r w:rsidR="00112CF4">
        <w:rPr>
          <w:rFonts w:ascii="Calibri" w:hAnsi="Calibri" w:cs="Calibri"/>
          <w:color w:val="000000" w:themeColor="text1"/>
          <w:sz w:val="22"/>
          <w:szCs w:val="22"/>
        </w:rPr>
        <w:t xml:space="preserve"> </w:t>
      </w:r>
      <w:hyperlink r:id="rId11" w:history="1">
        <w:r w:rsidR="00C677F1" w:rsidRPr="008D24F9">
          <w:rPr>
            <w:rStyle w:val="Hyperlink"/>
            <w:rFonts w:ascii="Calibri" w:hAnsi="Calibri" w:cs="Calibri"/>
            <w:sz w:val="22"/>
            <w:szCs w:val="22"/>
          </w:rPr>
          <w:t>nbrow680@uwsp.edu</w:t>
        </w:r>
      </w:hyperlink>
      <w:r w:rsidR="00C677F1">
        <w:rPr>
          <w:rFonts w:ascii="Calibri" w:hAnsi="Calibri" w:cs="Calibri"/>
          <w:color w:val="000000" w:themeColor="text1"/>
          <w:sz w:val="22"/>
          <w:szCs w:val="22"/>
        </w:rPr>
        <w:t xml:space="preserve"> (preferred contact method)</w:t>
      </w:r>
    </w:p>
    <w:p w14:paraId="366DF702" w14:textId="02E9C8B6" w:rsidR="00FA65FB" w:rsidRPr="00AD6944" w:rsidRDefault="00FA65FB" w:rsidP="00FA65FB">
      <w:pPr>
        <w:ind w:left="720"/>
        <w:rPr>
          <w:rFonts w:ascii="Calibri" w:hAnsi="Calibri" w:cs="Calibri"/>
          <w:color w:val="000000" w:themeColor="text1"/>
          <w:sz w:val="22"/>
          <w:szCs w:val="22"/>
        </w:rPr>
      </w:pPr>
      <w:r w:rsidRPr="00AD6944">
        <w:rPr>
          <w:rFonts w:ascii="Calibri" w:hAnsi="Calibri" w:cs="Calibri"/>
          <w:color w:val="000000" w:themeColor="text1"/>
          <w:sz w:val="22"/>
          <w:szCs w:val="22"/>
        </w:rPr>
        <w:t xml:space="preserve">Office: </w:t>
      </w:r>
      <w:r w:rsidR="00FC13DA" w:rsidRPr="00AD6944">
        <w:rPr>
          <w:rFonts w:ascii="Calibri" w:hAnsi="Calibri" w:cs="Calibri"/>
          <w:color w:val="000000" w:themeColor="text1"/>
          <w:sz w:val="22"/>
          <w:szCs w:val="22"/>
        </w:rPr>
        <w:t>B</w:t>
      </w:r>
      <w:r w:rsidR="5BE00442" w:rsidRPr="00AD6944">
        <w:rPr>
          <w:rFonts w:ascii="Calibri" w:hAnsi="Calibri" w:cs="Calibri"/>
          <w:color w:val="000000" w:themeColor="text1"/>
          <w:sz w:val="22"/>
          <w:szCs w:val="22"/>
        </w:rPr>
        <w:t xml:space="preserve">150 </w:t>
      </w:r>
      <w:r w:rsidRPr="00AD6944">
        <w:rPr>
          <w:rFonts w:ascii="Calibri" w:hAnsi="Calibri" w:cs="Calibri"/>
          <w:color w:val="000000" w:themeColor="text1"/>
          <w:sz w:val="22"/>
          <w:szCs w:val="22"/>
        </w:rPr>
        <w:t>Science Building</w:t>
      </w:r>
    </w:p>
    <w:p w14:paraId="2C64D3BC" w14:textId="1DF09540" w:rsidR="00501176" w:rsidRPr="00313F95" w:rsidRDefault="00FA65FB" w:rsidP="00FA65FB">
      <w:pPr>
        <w:ind w:left="720"/>
        <w:rPr>
          <w:rFonts w:asciiTheme="majorHAnsi" w:hAnsiTheme="majorHAnsi" w:cstheme="majorHAnsi"/>
          <w:color w:val="000000" w:themeColor="text1"/>
        </w:rPr>
      </w:pPr>
      <w:r w:rsidRPr="00AD6944">
        <w:rPr>
          <w:rFonts w:ascii="Calibri" w:hAnsi="Calibri" w:cs="Calibri"/>
          <w:color w:val="000000" w:themeColor="text1"/>
          <w:sz w:val="22"/>
          <w:szCs w:val="22"/>
        </w:rPr>
        <w:t>Phone: 715-346-</w:t>
      </w:r>
      <w:r w:rsidR="00EA339F" w:rsidRPr="00AD6944">
        <w:rPr>
          <w:rFonts w:ascii="Calibri" w:hAnsi="Calibri" w:cs="Calibri"/>
          <w:color w:val="000000" w:themeColor="text1"/>
          <w:sz w:val="22"/>
          <w:szCs w:val="22"/>
        </w:rPr>
        <w:t>4870</w:t>
      </w:r>
      <w:r w:rsidR="00112CF4">
        <w:rPr>
          <w:rFonts w:ascii="Calibri" w:hAnsi="Calibri" w:cs="Calibri"/>
          <w:color w:val="000000" w:themeColor="text1"/>
          <w:sz w:val="22"/>
          <w:szCs w:val="22"/>
        </w:rPr>
        <w:t xml:space="preserve"> </w:t>
      </w:r>
      <w:r w:rsidR="00112CF4" w:rsidRPr="0E0F23D5">
        <w:rPr>
          <w:rFonts w:ascii="Calibri" w:eastAsia="Calibri" w:hAnsi="Calibri" w:cs="Calibri"/>
          <w:color w:val="000000" w:themeColor="text1"/>
          <w:sz w:val="22"/>
          <w:szCs w:val="22"/>
        </w:rPr>
        <w:t>(DPT Main office)</w:t>
      </w:r>
      <w:r w:rsidR="007A58BE" w:rsidRPr="00313F95">
        <w:rPr>
          <w:rFonts w:asciiTheme="majorHAnsi" w:hAnsiTheme="majorHAnsi" w:cstheme="majorHAnsi"/>
          <w:color w:val="000000" w:themeColor="text1"/>
        </w:rPr>
        <w:br/>
      </w:r>
    </w:p>
    <w:p w14:paraId="7B975C91" w14:textId="402506F8" w:rsidR="00C722AE" w:rsidRPr="00313F95" w:rsidRDefault="4B629835" w:rsidP="00083648">
      <w:pPr>
        <w:pStyle w:val="NoSpacing"/>
        <w:rPr>
          <w:rFonts w:asciiTheme="majorHAnsi" w:hAnsiTheme="majorHAnsi" w:cstheme="majorHAnsi"/>
          <w:sz w:val="24"/>
          <w:szCs w:val="24"/>
        </w:rPr>
      </w:pPr>
      <w:r w:rsidRPr="00313F95">
        <w:rPr>
          <w:rFonts w:asciiTheme="majorHAnsi" w:hAnsiTheme="majorHAnsi" w:cstheme="majorHAnsi"/>
          <w:b/>
          <w:bCs/>
          <w:color w:val="7030A0"/>
          <w:sz w:val="24"/>
          <w:szCs w:val="24"/>
        </w:rPr>
        <w:t xml:space="preserve">Course Description: </w:t>
      </w:r>
      <w:r w:rsidRPr="00657F76">
        <w:t xml:space="preserve">This </w:t>
      </w:r>
      <w:r w:rsidR="00696C22" w:rsidRPr="00657F76">
        <w:rPr>
          <w:rFonts w:eastAsia="Times New Roman"/>
        </w:rPr>
        <w:t xml:space="preserve">is the first of a three-part series on musculoskeletal physical therapy. The </w:t>
      </w:r>
      <w:r w:rsidRPr="00657F76">
        <w:t xml:space="preserve">course will introduce students to </w:t>
      </w:r>
      <w:r w:rsidR="1E53DA30" w:rsidRPr="00657F76">
        <w:t xml:space="preserve">principles of </w:t>
      </w:r>
      <w:r w:rsidRPr="00657F76">
        <w:t xml:space="preserve">physical </w:t>
      </w:r>
      <w:r w:rsidR="00B40605" w:rsidRPr="00657F76">
        <w:t xml:space="preserve">therapy </w:t>
      </w:r>
      <w:r w:rsidRPr="00657F76">
        <w:t xml:space="preserve">examination, </w:t>
      </w:r>
      <w:r w:rsidR="00B40605" w:rsidRPr="00657F76">
        <w:t>evaluation</w:t>
      </w:r>
      <w:r w:rsidRPr="00657F76">
        <w:t xml:space="preserve">, </w:t>
      </w:r>
      <w:r w:rsidR="326D7988" w:rsidRPr="00657F76">
        <w:t>and</w:t>
      </w:r>
      <w:r w:rsidRPr="00657F76">
        <w:t xml:space="preserve"> management</w:t>
      </w:r>
      <w:r w:rsidR="3A7C3300" w:rsidRPr="00657F76">
        <w:t xml:space="preserve"> </w:t>
      </w:r>
      <w:r w:rsidR="00696C22" w:rsidRPr="00657F76">
        <w:t xml:space="preserve">for non-specific </w:t>
      </w:r>
      <w:r w:rsidR="00667DD2" w:rsidRPr="00657F76">
        <w:t>musculoskeletal concern</w:t>
      </w:r>
      <w:r w:rsidR="00696C22" w:rsidRPr="00657F76">
        <w:t xml:space="preserve">s </w:t>
      </w:r>
      <w:r w:rsidR="326D7988" w:rsidRPr="00657F76">
        <w:t>and</w:t>
      </w:r>
      <w:r w:rsidR="00696C22" w:rsidRPr="00657F76">
        <w:t xml:space="preserve"> </w:t>
      </w:r>
      <w:r w:rsidR="3A7C3300" w:rsidRPr="00657F76">
        <w:t xml:space="preserve">for </w:t>
      </w:r>
      <w:r w:rsidR="00667DD2" w:rsidRPr="00657F76">
        <w:t xml:space="preserve">common </w:t>
      </w:r>
      <w:r w:rsidR="00A040BF" w:rsidRPr="00657F76">
        <w:t>pathologie</w:t>
      </w:r>
      <w:r w:rsidR="00667DD2" w:rsidRPr="00657F76">
        <w:t xml:space="preserve">s of the hip, knee, lower leg, ankle, </w:t>
      </w:r>
      <w:r w:rsidR="326D7988" w:rsidRPr="00657F76">
        <w:t>and</w:t>
      </w:r>
      <w:r w:rsidR="00667DD2" w:rsidRPr="00657F76">
        <w:t xml:space="preserve"> foot</w:t>
      </w:r>
      <w:r w:rsidR="08DDF22D" w:rsidRPr="00657F76">
        <w:t>.</w:t>
      </w:r>
      <w:r w:rsidR="758F53DD" w:rsidRPr="00657F76">
        <w:t xml:space="preserve"> </w:t>
      </w:r>
      <w:r w:rsidR="003A775B" w:rsidRPr="00657F76">
        <w:rPr>
          <w:color w:val="000000" w:themeColor="text1"/>
        </w:rPr>
        <w:t xml:space="preserve">Soft tissue </w:t>
      </w:r>
      <w:r w:rsidR="326D7988" w:rsidRPr="00657F76">
        <w:rPr>
          <w:color w:val="000000" w:themeColor="text1"/>
        </w:rPr>
        <w:t>and</w:t>
      </w:r>
      <w:r w:rsidR="003A775B" w:rsidRPr="00657F76">
        <w:rPr>
          <w:color w:val="000000" w:themeColor="text1"/>
        </w:rPr>
        <w:t xml:space="preserve"> joint manual therapy principles </w:t>
      </w:r>
      <w:r w:rsidR="326D7988" w:rsidRPr="00657F76">
        <w:rPr>
          <w:color w:val="000000" w:themeColor="text1"/>
        </w:rPr>
        <w:t>and</w:t>
      </w:r>
      <w:r w:rsidR="003A775B" w:rsidRPr="00657F76">
        <w:rPr>
          <w:color w:val="000000" w:themeColor="text1"/>
        </w:rPr>
        <w:t xml:space="preserve"> techniques will also be introduced along with indications </w:t>
      </w:r>
      <w:r w:rsidR="326D7988" w:rsidRPr="00657F76">
        <w:rPr>
          <w:color w:val="000000" w:themeColor="text1"/>
        </w:rPr>
        <w:t>and</w:t>
      </w:r>
      <w:r w:rsidR="003A775B" w:rsidRPr="00657F76">
        <w:rPr>
          <w:color w:val="000000" w:themeColor="text1"/>
        </w:rPr>
        <w:t xml:space="preserve"> contraindications for their use in physical therapy. </w:t>
      </w:r>
      <w:r w:rsidRPr="00657F76">
        <w:t xml:space="preserve">The lab portion of the course will </w:t>
      </w:r>
      <w:r w:rsidR="3BD1D731" w:rsidRPr="00657F76">
        <w:t xml:space="preserve">focus on </w:t>
      </w:r>
      <w:r w:rsidR="3AA564CF" w:rsidRPr="00657F76">
        <w:t xml:space="preserve">development of physical examination </w:t>
      </w:r>
      <w:r w:rsidR="326D7988" w:rsidRPr="00657F76">
        <w:t>and</w:t>
      </w:r>
      <w:r w:rsidR="00D55436" w:rsidRPr="00657F76">
        <w:t xml:space="preserve"> treatment </w:t>
      </w:r>
      <w:r w:rsidR="3AA564CF" w:rsidRPr="00657F76">
        <w:t xml:space="preserve">skills through </w:t>
      </w:r>
      <w:r w:rsidR="3BD1D731" w:rsidRPr="00657F76">
        <w:t>peer interaction</w:t>
      </w:r>
      <w:r w:rsidR="4D4485C9" w:rsidRPr="00657F76">
        <w:t xml:space="preserve">, simulation, </w:t>
      </w:r>
      <w:r w:rsidR="5345E476" w:rsidRPr="00657F76">
        <w:t xml:space="preserve">instructor </w:t>
      </w:r>
      <w:r w:rsidR="1A65C57F" w:rsidRPr="00657F76">
        <w:t xml:space="preserve">demonstrations </w:t>
      </w:r>
      <w:r w:rsidR="326D7988" w:rsidRPr="00657F76">
        <w:t>and</w:t>
      </w:r>
      <w:r w:rsidR="1A65C57F" w:rsidRPr="00657F76">
        <w:t xml:space="preserve"> competency s</w:t>
      </w:r>
      <w:r w:rsidR="5345E476" w:rsidRPr="00657F76">
        <w:t>kills checks</w:t>
      </w:r>
      <w:r w:rsidR="42501FD5" w:rsidRPr="00657F76">
        <w:t xml:space="preserve">. In </w:t>
      </w:r>
      <w:r w:rsidR="3C3668E8" w:rsidRPr="00657F76">
        <w:t>addition,</w:t>
      </w:r>
      <w:r w:rsidR="42501FD5" w:rsidRPr="00657F76">
        <w:t xml:space="preserve"> there will be </w:t>
      </w:r>
      <w:r w:rsidR="7351F988" w:rsidRPr="00657F76">
        <w:t xml:space="preserve">select </w:t>
      </w:r>
      <w:r w:rsidRPr="00657F76">
        <w:t xml:space="preserve">activities on campus </w:t>
      </w:r>
      <w:r w:rsidR="326D7988" w:rsidRPr="00657F76">
        <w:t>and</w:t>
      </w:r>
      <w:r w:rsidRPr="00657F76">
        <w:t xml:space="preserve"> in the community</w:t>
      </w:r>
      <w:r w:rsidR="081EB6C8" w:rsidRPr="00657F76">
        <w:t xml:space="preserve"> with uncomplicated </w:t>
      </w:r>
      <w:r w:rsidR="59B07CC2" w:rsidRPr="00657F76">
        <w:t>adult clients representative of those seen in physical therapy practi</w:t>
      </w:r>
      <w:r w:rsidR="725496F8" w:rsidRPr="00657F76">
        <w:t>c</w:t>
      </w:r>
      <w:r w:rsidR="59B07CC2" w:rsidRPr="00657F76">
        <w:t>e.</w:t>
      </w:r>
      <w:r w:rsidRPr="00657F76">
        <w:rPr>
          <w:rFonts w:asciiTheme="majorHAnsi" w:hAnsiTheme="majorHAnsi" w:cstheme="majorHAnsi"/>
        </w:rPr>
        <w:t xml:space="preserve">  </w:t>
      </w:r>
    </w:p>
    <w:p w14:paraId="5D5B007F" w14:textId="5F646D1D" w:rsidR="008A5ECD" w:rsidRPr="00657F76" w:rsidRDefault="00125C48" w:rsidP="6548C57A">
      <w:pPr>
        <w:rPr>
          <w:rFonts w:asciiTheme="majorHAnsi" w:hAnsiTheme="majorHAnsi" w:cstheme="majorHAnsi"/>
          <w:i/>
          <w:iCs/>
          <w:color w:val="7030A0"/>
          <w:sz w:val="22"/>
          <w:szCs w:val="22"/>
        </w:rPr>
      </w:pPr>
      <w:r w:rsidRPr="00313F95">
        <w:rPr>
          <w:rFonts w:asciiTheme="majorHAnsi" w:hAnsiTheme="majorHAnsi" w:cstheme="majorHAnsi"/>
        </w:rPr>
        <w:br/>
      </w:r>
      <w:r w:rsidR="00D40BAF" w:rsidRPr="00313F95">
        <w:rPr>
          <w:rFonts w:asciiTheme="majorHAnsi" w:hAnsiTheme="majorHAnsi" w:cstheme="majorHAnsi"/>
          <w:b/>
          <w:bCs/>
          <w:color w:val="7030A0"/>
        </w:rPr>
        <w:t xml:space="preserve">Course Prerequisites: </w:t>
      </w:r>
      <w:r w:rsidR="00216AC0" w:rsidRPr="00657F76">
        <w:rPr>
          <w:rFonts w:asciiTheme="majorHAnsi" w:hAnsiTheme="majorHAnsi" w:cstheme="majorHAnsi"/>
          <w:color w:val="000000" w:themeColor="text1"/>
          <w:sz w:val="22"/>
          <w:szCs w:val="22"/>
        </w:rPr>
        <w:t>Enrollment in the Doctor of Physical Therapy Program</w:t>
      </w:r>
      <w:r w:rsidR="004A6D76" w:rsidRPr="00657F76">
        <w:rPr>
          <w:rFonts w:asciiTheme="majorHAnsi" w:hAnsiTheme="majorHAnsi" w:cstheme="majorHAnsi"/>
          <w:i/>
          <w:iCs/>
          <w:color w:val="000000" w:themeColor="text1"/>
          <w:sz w:val="22"/>
          <w:szCs w:val="22"/>
        </w:rPr>
        <w:t xml:space="preserve"> </w:t>
      </w:r>
    </w:p>
    <w:p w14:paraId="55C6B2F4" w14:textId="60BD0654" w:rsidR="2573B967" w:rsidRPr="00657F76" w:rsidRDefault="2573B967" w:rsidP="12ED6784">
      <w:pPr>
        <w:pStyle w:val="Heading1"/>
        <w:spacing w:line="240" w:lineRule="auto"/>
        <w:rPr>
          <w:color w:val="000000" w:themeColor="text1"/>
          <w:sz w:val="22"/>
          <w:szCs w:val="22"/>
        </w:rPr>
      </w:pPr>
      <w:r w:rsidRPr="00313F95">
        <w:rPr>
          <w:rFonts w:asciiTheme="majorHAnsi" w:hAnsiTheme="majorHAnsi" w:cstheme="majorHAnsi"/>
          <w:b/>
          <w:bCs/>
          <w:color w:val="7030A0"/>
          <w:sz w:val="24"/>
          <w:szCs w:val="24"/>
        </w:rPr>
        <w:t>Course Learning Outcomes</w:t>
      </w:r>
      <w:r w:rsidR="00B751B7">
        <w:rPr>
          <w:rFonts w:asciiTheme="majorHAnsi" w:hAnsiTheme="majorHAnsi" w:cstheme="majorHAnsi"/>
          <w:b/>
          <w:bCs/>
          <w:color w:val="7030A0"/>
          <w:sz w:val="24"/>
          <w:szCs w:val="24"/>
        </w:rPr>
        <w:t>:</w:t>
      </w:r>
      <w:r w:rsidRPr="00313F95">
        <w:rPr>
          <w:rFonts w:asciiTheme="majorHAnsi" w:hAnsiTheme="majorHAnsi" w:cstheme="majorHAnsi"/>
          <w:color w:val="7030A0"/>
          <w:sz w:val="24"/>
          <w:szCs w:val="24"/>
        </w:rPr>
        <w:t xml:space="preserve"> </w:t>
      </w:r>
      <w:r w:rsidRPr="00657F76">
        <w:rPr>
          <w:i/>
          <w:iCs/>
          <w:color w:val="000000" w:themeColor="text1"/>
          <w:sz w:val="22"/>
          <w:szCs w:val="22"/>
        </w:rPr>
        <w:t>(cross reference Section 7 CAPTE competencies in parentheses)</w:t>
      </w:r>
    </w:p>
    <w:p w14:paraId="6E27A6EB" w14:textId="60E0D18E" w:rsidR="2573B967" w:rsidRPr="00657F76" w:rsidRDefault="00622986" w:rsidP="5ADFDA5E">
      <w:pPr>
        <w:pStyle w:val="ListParagraph"/>
        <w:numPr>
          <w:ilvl w:val="0"/>
          <w:numId w:val="1"/>
        </w:numPr>
        <w:rPr>
          <w:color w:val="000000" w:themeColor="text1"/>
        </w:rPr>
      </w:pPr>
      <w:r w:rsidRPr="00657F76">
        <w:rPr>
          <w:color w:val="000000" w:themeColor="text1"/>
        </w:rPr>
        <w:t>Recogniz</w:t>
      </w:r>
      <w:r w:rsidR="2573B967" w:rsidRPr="00657F76">
        <w:rPr>
          <w:color w:val="000000" w:themeColor="text1"/>
        </w:rPr>
        <w:t xml:space="preserve">e foundational concepts of human anatomy, kinesiology, </w:t>
      </w:r>
      <w:r w:rsidR="326D7988" w:rsidRPr="00657F76">
        <w:rPr>
          <w:color w:val="000000" w:themeColor="text1"/>
        </w:rPr>
        <w:t>and</w:t>
      </w:r>
      <w:r w:rsidR="2573B967" w:rsidRPr="00657F76">
        <w:rPr>
          <w:color w:val="000000" w:themeColor="text1"/>
        </w:rPr>
        <w:t xml:space="preserve"> biomechanics applied to client centered clinical reasoning (7A, 7C)</w:t>
      </w:r>
    </w:p>
    <w:p w14:paraId="1C522FCD" w14:textId="6419F823" w:rsidR="2573B967" w:rsidRPr="00657F76" w:rsidRDefault="00622986" w:rsidP="5ADFDA5E">
      <w:pPr>
        <w:pStyle w:val="ListParagraph"/>
        <w:numPr>
          <w:ilvl w:val="0"/>
          <w:numId w:val="1"/>
        </w:numPr>
        <w:rPr>
          <w:color w:val="000000" w:themeColor="text1"/>
        </w:rPr>
      </w:pPr>
      <w:r w:rsidRPr="00657F76">
        <w:rPr>
          <w:color w:val="000000" w:themeColor="text1"/>
        </w:rPr>
        <w:t>Demonstrate</w:t>
      </w:r>
      <w:r w:rsidR="2573B967" w:rsidRPr="00657F76">
        <w:rPr>
          <w:color w:val="000000" w:themeColor="text1"/>
        </w:rPr>
        <w:t xml:space="preserve"> musculoskeletal examination techniques effectively with stakeholders (clients, families, communities, peers, </w:t>
      </w:r>
      <w:r w:rsidR="326D7988" w:rsidRPr="00657F76">
        <w:rPr>
          <w:color w:val="000000" w:themeColor="text1"/>
        </w:rPr>
        <w:t>and</w:t>
      </w:r>
      <w:r w:rsidR="2573B967" w:rsidRPr="00657F76">
        <w:rPr>
          <w:color w:val="000000" w:themeColor="text1"/>
        </w:rPr>
        <w:t xml:space="preserve"> other professionals) (7B) (7D7) (7D12)</w:t>
      </w:r>
    </w:p>
    <w:p w14:paraId="2267C3FD" w14:textId="6593EA94" w:rsidR="2573B967" w:rsidRPr="00657F76" w:rsidRDefault="00622986" w:rsidP="5ADFDA5E">
      <w:pPr>
        <w:pStyle w:val="ListParagraph"/>
        <w:numPr>
          <w:ilvl w:val="0"/>
          <w:numId w:val="1"/>
        </w:numPr>
        <w:rPr>
          <w:color w:val="000000" w:themeColor="text1"/>
        </w:rPr>
      </w:pPr>
      <w:r w:rsidRPr="00657F76">
        <w:rPr>
          <w:color w:val="000000" w:themeColor="text1"/>
        </w:rPr>
        <w:t>Describe how</w:t>
      </w:r>
      <w:r w:rsidR="2573B967" w:rsidRPr="00657F76">
        <w:rPr>
          <w:color w:val="000000" w:themeColor="text1"/>
        </w:rPr>
        <w:t xml:space="preserve"> concepts of differential diagnosis </w:t>
      </w:r>
      <w:r w:rsidR="326D7988" w:rsidRPr="00657F76">
        <w:rPr>
          <w:color w:val="000000" w:themeColor="text1"/>
        </w:rPr>
        <w:t>and</w:t>
      </w:r>
      <w:r w:rsidR="2573B967" w:rsidRPr="00657F76">
        <w:rPr>
          <w:color w:val="000000" w:themeColor="text1"/>
        </w:rPr>
        <w:t xml:space="preserve"> principles of clinical reasoning </w:t>
      </w:r>
      <w:r w:rsidRPr="00657F76">
        <w:rPr>
          <w:color w:val="000000" w:themeColor="text1"/>
        </w:rPr>
        <w:t>with</w:t>
      </w:r>
      <w:r w:rsidR="2573B967" w:rsidRPr="00657F76">
        <w:rPr>
          <w:color w:val="000000" w:themeColor="text1"/>
        </w:rPr>
        <w:t xml:space="preserve"> musculoskeletal examination </w:t>
      </w:r>
      <w:r w:rsidR="326D7988" w:rsidRPr="00657F76">
        <w:rPr>
          <w:color w:val="000000" w:themeColor="text1"/>
        </w:rPr>
        <w:t>and</w:t>
      </w:r>
      <w:r w:rsidR="2573B967" w:rsidRPr="00657F76">
        <w:rPr>
          <w:color w:val="000000" w:themeColor="text1"/>
        </w:rPr>
        <w:t xml:space="preserve"> physical therapy practice </w:t>
      </w:r>
      <w:r w:rsidRPr="00657F76">
        <w:rPr>
          <w:color w:val="000000" w:themeColor="text1"/>
        </w:rPr>
        <w:t>can</w:t>
      </w:r>
      <w:r w:rsidR="2573B967" w:rsidRPr="00657F76">
        <w:rPr>
          <w:color w:val="000000" w:themeColor="text1"/>
        </w:rPr>
        <w:t xml:space="preserve"> optimize patient/client, family, </w:t>
      </w:r>
      <w:r w:rsidR="326D7988" w:rsidRPr="00657F76">
        <w:rPr>
          <w:color w:val="000000" w:themeColor="text1"/>
        </w:rPr>
        <w:t>and</w:t>
      </w:r>
      <w:r w:rsidR="2573B967" w:rsidRPr="00657F76">
        <w:rPr>
          <w:color w:val="000000" w:themeColor="text1"/>
        </w:rPr>
        <w:t xml:space="preserve"> community outcomes (7D20-22) </w:t>
      </w:r>
    </w:p>
    <w:p w14:paraId="52CEF680" w14:textId="26816DDE" w:rsidR="2573B967" w:rsidRPr="00657F76" w:rsidRDefault="00622986" w:rsidP="5ADFDA5E">
      <w:pPr>
        <w:pStyle w:val="ListParagraph"/>
        <w:numPr>
          <w:ilvl w:val="0"/>
          <w:numId w:val="1"/>
        </w:numPr>
        <w:rPr>
          <w:color w:val="000000" w:themeColor="text1"/>
        </w:rPr>
      </w:pPr>
      <w:r w:rsidRPr="00657F76">
        <w:rPr>
          <w:color w:val="000000" w:themeColor="text1"/>
        </w:rPr>
        <w:t>Summarize</w:t>
      </w:r>
      <w:r w:rsidR="2573B967" w:rsidRPr="00657F76">
        <w:rPr>
          <w:color w:val="000000" w:themeColor="text1"/>
        </w:rPr>
        <w:t xml:space="preserve"> musculoskeletal rehabilitation concepts </w:t>
      </w:r>
      <w:r w:rsidRPr="00657F76">
        <w:rPr>
          <w:color w:val="000000" w:themeColor="text1"/>
        </w:rPr>
        <w:t xml:space="preserve">for </w:t>
      </w:r>
      <w:r w:rsidR="2573B967" w:rsidRPr="00657F76">
        <w:rPr>
          <w:color w:val="000000" w:themeColor="text1"/>
        </w:rPr>
        <w:t xml:space="preserve">medical </w:t>
      </w:r>
      <w:r w:rsidR="326D7988" w:rsidRPr="00657F76">
        <w:rPr>
          <w:color w:val="000000" w:themeColor="text1"/>
        </w:rPr>
        <w:t>and</w:t>
      </w:r>
      <w:r w:rsidR="2573B967" w:rsidRPr="00657F76">
        <w:rPr>
          <w:color w:val="000000" w:themeColor="text1"/>
        </w:rPr>
        <w:t xml:space="preserve"> surgical conditions encountered across the lifespan (7C)</w:t>
      </w:r>
    </w:p>
    <w:p w14:paraId="053ADAB5" w14:textId="4B235BB1" w:rsidR="2573B967" w:rsidRPr="00657F76" w:rsidRDefault="00622986" w:rsidP="5ADFDA5E">
      <w:pPr>
        <w:pStyle w:val="ListParagraph"/>
        <w:numPr>
          <w:ilvl w:val="0"/>
          <w:numId w:val="1"/>
        </w:numPr>
        <w:rPr>
          <w:color w:val="000000" w:themeColor="text1"/>
        </w:rPr>
      </w:pPr>
      <w:r w:rsidRPr="00657F76">
        <w:rPr>
          <w:color w:val="000000" w:themeColor="text1"/>
        </w:rPr>
        <w:t>Explain how</w:t>
      </w:r>
      <w:r w:rsidR="2573B967" w:rsidRPr="00657F76">
        <w:rPr>
          <w:color w:val="000000" w:themeColor="text1"/>
        </w:rPr>
        <w:t xml:space="preserve"> clinical reasoning </w:t>
      </w:r>
      <w:r w:rsidR="326D7988" w:rsidRPr="00657F76">
        <w:rPr>
          <w:color w:val="000000" w:themeColor="text1"/>
        </w:rPr>
        <w:t>and</w:t>
      </w:r>
      <w:r w:rsidR="2573B967" w:rsidRPr="00657F76">
        <w:rPr>
          <w:color w:val="000000" w:themeColor="text1"/>
        </w:rPr>
        <w:t xml:space="preserve"> critical analysis of scientific literature to form a physical therapy diagnosis </w:t>
      </w:r>
      <w:r w:rsidR="326D7988" w:rsidRPr="00657F76">
        <w:rPr>
          <w:color w:val="000000" w:themeColor="text1"/>
        </w:rPr>
        <w:t>and</w:t>
      </w:r>
      <w:r w:rsidR="2573B967" w:rsidRPr="00657F76">
        <w:rPr>
          <w:color w:val="000000" w:themeColor="text1"/>
        </w:rPr>
        <w:t xml:space="preserve"> make clinical judgements regarding musculoskeletal conditions (7D9) (7D20 -22) </w:t>
      </w:r>
    </w:p>
    <w:p w14:paraId="2004EA79" w14:textId="00477CC3" w:rsidR="2573B967" w:rsidRPr="00657F76" w:rsidRDefault="00622986" w:rsidP="5ADFDA5E">
      <w:pPr>
        <w:pStyle w:val="ListParagraph"/>
        <w:numPr>
          <w:ilvl w:val="0"/>
          <w:numId w:val="1"/>
        </w:numPr>
        <w:rPr>
          <w:color w:val="000000" w:themeColor="text1"/>
        </w:rPr>
      </w:pPr>
      <w:r w:rsidRPr="00657F76">
        <w:rPr>
          <w:color w:val="000000" w:themeColor="text1"/>
        </w:rPr>
        <w:t>Discuss how</w:t>
      </w:r>
      <w:r w:rsidR="2573B967" w:rsidRPr="00657F76">
        <w:rPr>
          <w:color w:val="000000" w:themeColor="text1"/>
        </w:rPr>
        <w:t xml:space="preserve"> client perspectives </w:t>
      </w:r>
      <w:r w:rsidR="326D7988" w:rsidRPr="00657F76">
        <w:rPr>
          <w:color w:val="000000" w:themeColor="text1"/>
        </w:rPr>
        <w:t>and</w:t>
      </w:r>
      <w:r w:rsidR="2573B967" w:rsidRPr="00657F76">
        <w:rPr>
          <w:color w:val="000000" w:themeColor="text1"/>
        </w:rPr>
        <w:t xml:space="preserve"> values, professional judgement, </w:t>
      </w:r>
      <w:r w:rsidR="326D7988" w:rsidRPr="00657F76">
        <w:rPr>
          <w:color w:val="000000" w:themeColor="text1"/>
        </w:rPr>
        <w:t>and</w:t>
      </w:r>
      <w:r w:rsidR="2573B967" w:rsidRPr="00657F76">
        <w:rPr>
          <w:color w:val="000000" w:themeColor="text1"/>
        </w:rPr>
        <w:t xml:space="preserve"> clinical reasoning </w:t>
      </w:r>
      <w:r w:rsidRPr="00657F76">
        <w:rPr>
          <w:color w:val="000000" w:themeColor="text1"/>
        </w:rPr>
        <w:t xml:space="preserve">should be used </w:t>
      </w:r>
      <w:r w:rsidR="2573B967" w:rsidRPr="00657F76">
        <w:rPr>
          <w:color w:val="000000" w:themeColor="text1"/>
        </w:rPr>
        <w:t xml:space="preserve">to complete a systems review (7D18) </w:t>
      </w:r>
      <w:r w:rsidR="326D7988" w:rsidRPr="00657F76">
        <w:rPr>
          <w:color w:val="000000" w:themeColor="text1"/>
        </w:rPr>
        <w:t>and</w:t>
      </w:r>
      <w:r w:rsidR="2573B967" w:rsidRPr="00657F76">
        <w:rPr>
          <w:color w:val="000000" w:themeColor="text1"/>
        </w:rPr>
        <w:t xml:space="preserve"> establish a musculoskeletal rehabilitation plan with an uncomplicated adult client (7D10-11)</w:t>
      </w:r>
    </w:p>
    <w:p w14:paraId="7F3AF1F8" w14:textId="6BEED69F" w:rsidR="2573B967" w:rsidRPr="00657F76" w:rsidRDefault="00622986" w:rsidP="5ADFDA5E">
      <w:pPr>
        <w:pStyle w:val="ListParagraph"/>
        <w:numPr>
          <w:ilvl w:val="0"/>
          <w:numId w:val="1"/>
        </w:numPr>
        <w:rPr>
          <w:rFonts w:asciiTheme="majorHAnsi" w:hAnsiTheme="majorHAnsi" w:cstheme="majorHAnsi"/>
          <w:color w:val="000000" w:themeColor="text1"/>
        </w:rPr>
      </w:pPr>
      <w:r w:rsidRPr="00657F76">
        <w:rPr>
          <w:color w:val="000000" w:themeColor="text1"/>
        </w:rPr>
        <w:t>Demonstrate</w:t>
      </w:r>
      <w:r w:rsidR="2573B967" w:rsidRPr="00657F76">
        <w:rPr>
          <w:color w:val="000000" w:themeColor="text1"/>
        </w:rPr>
        <w:t xml:space="preserve"> tests and measures of: Anthropometric assessment (7D19b), Cranial nerve (7D19g), Joint integrity (7D19k), Joint range of motion/goniometry (general </w:t>
      </w:r>
      <w:r w:rsidR="326D7988" w:rsidRPr="00657F76">
        <w:rPr>
          <w:color w:val="000000" w:themeColor="text1"/>
        </w:rPr>
        <w:t>and</w:t>
      </w:r>
      <w:r w:rsidR="2573B967" w:rsidRPr="00657F76">
        <w:rPr>
          <w:color w:val="000000" w:themeColor="text1"/>
        </w:rPr>
        <w:t xml:space="preserve"> specific)</w:t>
      </w:r>
      <w:r w:rsidR="2573B967" w:rsidRPr="00657F76">
        <w:rPr>
          <w:rFonts w:asciiTheme="majorHAnsi" w:hAnsiTheme="majorHAnsi" w:cstheme="majorHAnsi"/>
          <w:color w:val="000000" w:themeColor="text1"/>
        </w:rPr>
        <w:t xml:space="preserve"> (7D19k, 7D19s), </w:t>
      </w:r>
      <w:r w:rsidR="009E2B77" w:rsidRPr="00657F76">
        <w:rPr>
          <w:rFonts w:asciiTheme="majorHAnsi" w:hAnsiTheme="majorHAnsi" w:cstheme="majorHAnsi"/>
          <w:color w:val="000000" w:themeColor="text1"/>
        </w:rPr>
        <w:t>S</w:t>
      </w:r>
      <w:r w:rsidR="2573B967" w:rsidRPr="00657F76">
        <w:rPr>
          <w:rFonts w:asciiTheme="majorHAnsi" w:hAnsiTheme="majorHAnsi" w:cstheme="majorHAnsi"/>
          <w:color w:val="000000" w:themeColor="text1"/>
        </w:rPr>
        <w:t xml:space="preserve">keletal integrity through assessment of bony landmarks (7D19v), </w:t>
      </w:r>
      <w:r w:rsidR="009E2B77" w:rsidRPr="00657F76">
        <w:rPr>
          <w:rFonts w:asciiTheme="majorHAnsi" w:hAnsiTheme="majorHAnsi" w:cstheme="majorHAnsi"/>
          <w:color w:val="000000" w:themeColor="text1"/>
        </w:rPr>
        <w:t>M</w:t>
      </w:r>
      <w:r w:rsidR="2573B967" w:rsidRPr="00657F76">
        <w:rPr>
          <w:rFonts w:asciiTheme="majorHAnsi" w:hAnsiTheme="majorHAnsi" w:cstheme="majorHAnsi"/>
          <w:color w:val="000000" w:themeColor="text1"/>
        </w:rPr>
        <w:t xml:space="preserve">uscle performance (strength, power, endurance,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length) (7D19o), </w:t>
      </w:r>
      <w:r w:rsidR="009E2B77" w:rsidRPr="00657F76">
        <w:rPr>
          <w:rFonts w:asciiTheme="majorHAnsi" w:hAnsiTheme="majorHAnsi" w:cstheme="majorHAnsi"/>
          <w:color w:val="000000" w:themeColor="text1"/>
        </w:rPr>
        <w:t>P</w:t>
      </w:r>
      <w:r w:rsidR="2573B967" w:rsidRPr="00657F76">
        <w:rPr>
          <w:rFonts w:asciiTheme="majorHAnsi" w:hAnsiTheme="majorHAnsi" w:cstheme="majorHAnsi"/>
          <w:color w:val="000000" w:themeColor="text1"/>
        </w:rPr>
        <w:t>osture assessment (7D19r), Motor Function (7D19n), Pain (7D19q), Reflex Integrity (7D19t), Sensory Integrity (7D19u) as part of an orthopedic examination with an adult client.</w:t>
      </w:r>
    </w:p>
    <w:p w14:paraId="7BDF00EF" w14:textId="5E56785D" w:rsidR="2573B967" w:rsidRPr="00657F76" w:rsidRDefault="00622986" w:rsidP="0AE90CA2">
      <w:pPr>
        <w:pStyle w:val="ListParagraph"/>
        <w:numPr>
          <w:ilvl w:val="0"/>
          <w:numId w:val="1"/>
        </w:numPr>
        <w:rPr>
          <w:rFonts w:asciiTheme="majorHAnsi" w:hAnsiTheme="majorHAnsi" w:cstheme="majorBidi"/>
          <w:color w:val="000000" w:themeColor="text1"/>
        </w:rPr>
      </w:pPr>
      <w:r w:rsidRPr="0AE90CA2">
        <w:rPr>
          <w:rFonts w:asciiTheme="majorHAnsi" w:hAnsiTheme="majorHAnsi" w:cstheme="majorBidi"/>
          <w:color w:val="000000" w:themeColor="text1"/>
        </w:rPr>
        <w:lastRenderedPageBreak/>
        <w:t>Select</w:t>
      </w:r>
      <w:r w:rsidR="3BD9BFB0" w:rsidRPr="0AE90CA2">
        <w:rPr>
          <w:rFonts w:asciiTheme="majorHAnsi" w:hAnsiTheme="majorHAnsi" w:cstheme="majorBidi"/>
          <w:color w:val="000000" w:themeColor="text1"/>
        </w:rPr>
        <w:t xml:space="preserve"> </w:t>
      </w:r>
      <w:r w:rsidR="18CBAB0D" w:rsidRPr="0AE90CA2">
        <w:rPr>
          <w:rFonts w:asciiTheme="majorHAnsi" w:hAnsiTheme="majorHAnsi" w:cstheme="majorBidi"/>
          <w:color w:val="000000" w:themeColor="text1"/>
        </w:rPr>
        <w:t xml:space="preserve">and perform </w:t>
      </w:r>
      <w:r w:rsidR="3BD9BFB0" w:rsidRPr="0AE90CA2">
        <w:rPr>
          <w:rFonts w:asciiTheme="majorHAnsi" w:hAnsiTheme="majorHAnsi" w:cstheme="majorBidi"/>
          <w:color w:val="000000" w:themeColor="text1"/>
        </w:rPr>
        <w:t>the following interventions for musculoskeletal rehabilitation plans of care with uncomplicated adult</w:t>
      </w:r>
      <w:r w:rsidR="3BD9BFB0" w:rsidRPr="0AE90CA2">
        <w:rPr>
          <w:rFonts w:asciiTheme="majorHAnsi" w:hAnsiTheme="majorHAnsi" w:cstheme="majorBidi"/>
          <w:color w:val="FF0000"/>
        </w:rPr>
        <w:t xml:space="preserve"> </w:t>
      </w:r>
      <w:r w:rsidR="3BD9BFB0" w:rsidRPr="0AE90CA2">
        <w:rPr>
          <w:rFonts w:asciiTheme="majorHAnsi" w:hAnsiTheme="majorHAnsi" w:cstheme="majorBidi"/>
          <w:color w:val="000000" w:themeColor="text1"/>
        </w:rPr>
        <w:t>clients, monitoring and adjusting the plan of care according to client response (7D30): assistive technology (7D27b); biophysical agents (7D27c); functional training (7D27d); integument repair and protection (7D27e); manual therapy (including mobilization/manipulation thrust and non-thrust techniques) (7D27f); motor function (7D27g); patient/client education (7D27h); therapeutic exercise (7D27i)</w:t>
      </w:r>
    </w:p>
    <w:p w14:paraId="35F8F9BB" w14:textId="1EF7EF35" w:rsidR="2573B967" w:rsidRPr="00657F76" w:rsidRDefault="00622986" w:rsidP="2B2CC94F">
      <w:pPr>
        <w:pStyle w:val="ListParagraph"/>
        <w:numPr>
          <w:ilvl w:val="0"/>
          <w:numId w:val="1"/>
        </w:numPr>
        <w:rPr>
          <w:rFonts w:asciiTheme="majorHAnsi" w:hAnsiTheme="majorHAnsi" w:cstheme="majorHAnsi"/>
          <w:color w:val="000000" w:themeColor="text1"/>
        </w:rPr>
      </w:pPr>
      <w:r w:rsidRPr="00657F76">
        <w:rPr>
          <w:rFonts w:asciiTheme="majorHAnsi" w:hAnsiTheme="majorHAnsi" w:cstheme="majorHAnsi"/>
          <w:color w:val="000000" w:themeColor="text1"/>
        </w:rPr>
        <w:t>Describ</w:t>
      </w:r>
      <w:r w:rsidR="2573B967" w:rsidRPr="00657F76">
        <w:rPr>
          <w:rFonts w:asciiTheme="majorHAnsi" w:hAnsiTheme="majorHAnsi" w:cstheme="majorHAnsi"/>
          <w:color w:val="000000" w:themeColor="text1"/>
        </w:rPr>
        <w:t xml:space="preserve">e appropriate documentation for musculoskeletal clients that follow guidelines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specific formats required by state practice acts, practice setting,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other regulatory agencies (7D32)</w:t>
      </w:r>
    </w:p>
    <w:p w14:paraId="00FD65D2" w14:textId="1426B16D" w:rsidR="2573B967" w:rsidRPr="00657F76" w:rsidRDefault="00622986" w:rsidP="2B2CC94F">
      <w:pPr>
        <w:pStyle w:val="ListParagraph"/>
        <w:numPr>
          <w:ilvl w:val="0"/>
          <w:numId w:val="1"/>
        </w:numPr>
        <w:rPr>
          <w:rFonts w:asciiTheme="majorHAnsi" w:hAnsiTheme="majorHAnsi" w:cstheme="majorHAnsi"/>
          <w:color w:val="000000" w:themeColor="text1"/>
        </w:rPr>
      </w:pPr>
      <w:r w:rsidRPr="00657F76">
        <w:rPr>
          <w:rFonts w:asciiTheme="majorHAnsi" w:hAnsiTheme="majorHAnsi" w:cstheme="majorHAnsi"/>
          <w:color w:val="000000" w:themeColor="text1"/>
        </w:rPr>
        <w:t>Recognize</w:t>
      </w:r>
      <w:r w:rsidR="2573B967" w:rsidRPr="00657F76">
        <w:rPr>
          <w:rFonts w:asciiTheme="majorHAnsi" w:hAnsiTheme="majorHAnsi" w:cstheme="majorHAnsi"/>
          <w:color w:val="000000" w:themeColor="text1"/>
        </w:rPr>
        <w:t xml:space="preserve"> common pathologies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differential diagnoses associated with musculoskeletal conditions in adult clients (7A, 7C)</w:t>
      </w:r>
    </w:p>
    <w:p w14:paraId="6153F761" w14:textId="3B4700CC" w:rsidR="2573B967" w:rsidRPr="00657F76" w:rsidRDefault="00622986" w:rsidP="2B2CC94F">
      <w:pPr>
        <w:pStyle w:val="ListParagraph"/>
        <w:numPr>
          <w:ilvl w:val="0"/>
          <w:numId w:val="1"/>
        </w:numPr>
        <w:rPr>
          <w:rFonts w:asciiTheme="majorHAnsi" w:hAnsiTheme="majorHAnsi" w:cstheme="majorHAnsi"/>
          <w:color w:val="000000" w:themeColor="text1"/>
        </w:rPr>
      </w:pPr>
      <w:r w:rsidRPr="00657F76">
        <w:rPr>
          <w:rFonts w:asciiTheme="majorHAnsi" w:hAnsiTheme="majorHAnsi" w:cstheme="majorHAnsi"/>
          <w:color w:val="000000" w:themeColor="text1"/>
        </w:rPr>
        <w:t>List</w:t>
      </w:r>
      <w:r w:rsidR="2573B967" w:rsidRPr="00657F76">
        <w:rPr>
          <w:rFonts w:asciiTheme="majorHAnsi" w:hAnsiTheme="majorHAnsi" w:cstheme="majorHAnsi"/>
          <w:color w:val="000000" w:themeColor="text1"/>
        </w:rPr>
        <w:t xml:space="preserve"> key components of a safe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effective musculoskeletal Plan of Care (POC)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discontinuation of POC including client goals, expected outcomes, resources, prognosis,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stakeholder collaboration (7D23) (7D24) (7D26)</w:t>
      </w:r>
    </w:p>
    <w:p w14:paraId="23A483FF" w14:textId="5A4264EE" w:rsidR="2573B967" w:rsidRPr="00657F76" w:rsidRDefault="00622986" w:rsidP="2B2CC94F">
      <w:pPr>
        <w:pStyle w:val="ListParagraph"/>
        <w:numPr>
          <w:ilvl w:val="0"/>
          <w:numId w:val="1"/>
        </w:numPr>
        <w:rPr>
          <w:rFonts w:asciiTheme="majorHAnsi" w:hAnsiTheme="majorHAnsi" w:cstheme="majorHAnsi"/>
          <w:color w:val="000000" w:themeColor="text1"/>
        </w:rPr>
      </w:pPr>
      <w:r w:rsidRPr="00657F76">
        <w:rPr>
          <w:rFonts w:asciiTheme="majorHAnsi" w:hAnsiTheme="majorHAnsi" w:cstheme="majorHAnsi"/>
          <w:color w:val="000000" w:themeColor="text1"/>
        </w:rPr>
        <w:t>Explain how</w:t>
      </w:r>
      <w:r w:rsidR="2573B967" w:rsidRPr="00657F76">
        <w:rPr>
          <w:rFonts w:asciiTheme="majorHAnsi" w:hAnsiTheme="majorHAnsi" w:cstheme="majorHAnsi"/>
          <w:color w:val="000000" w:themeColor="text1"/>
        </w:rPr>
        <w:t xml:space="preserve"> the plan of care </w:t>
      </w:r>
      <w:r w:rsidRPr="00657F76">
        <w:rPr>
          <w:rFonts w:asciiTheme="majorHAnsi" w:hAnsiTheme="majorHAnsi" w:cstheme="majorHAnsi"/>
          <w:color w:val="000000" w:themeColor="text1"/>
        </w:rPr>
        <w:t xml:space="preserve">should be modified </w:t>
      </w:r>
      <w:r w:rsidR="2573B967" w:rsidRPr="00657F76">
        <w:rPr>
          <w:rFonts w:asciiTheme="majorHAnsi" w:hAnsiTheme="majorHAnsi" w:cstheme="majorHAnsi"/>
          <w:color w:val="000000" w:themeColor="text1"/>
        </w:rPr>
        <w:t xml:space="preserve">based on client response to standardized tests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measures appropriate for the functional or physical impairment (7D28-31)</w:t>
      </w:r>
    </w:p>
    <w:p w14:paraId="150A08D3" w14:textId="6BE3CE6E" w:rsidR="2573B967" w:rsidRPr="00657F76" w:rsidRDefault="00622986" w:rsidP="2B2CC94F">
      <w:pPr>
        <w:pStyle w:val="ListParagraph"/>
        <w:numPr>
          <w:ilvl w:val="0"/>
          <w:numId w:val="1"/>
        </w:numPr>
        <w:rPr>
          <w:rFonts w:asciiTheme="majorHAnsi" w:hAnsiTheme="majorHAnsi" w:cstheme="majorHAnsi"/>
          <w:color w:val="000000" w:themeColor="text1"/>
        </w:rPr>
      </w:pPr>
      <w:r w:rsidRPr="00657F76">
        <w:rPr>
          <w:rFonts w:asciiTheme="majorHAnsi" w:hAnsiTheme="majorHAnsi" w:cstheme="majorHAnsi"/>
          <w:color w:val="000000" w:themeColor="text1"/>
        </w:rPr>
        <w:t>Demonstrat</w:t>
      </w:r>
      <w:r w:rsidR="2573B967" w:rsidRPr="00657F76">
        <w:rPr>
          <w:rFonts w:asciiTheme="majorHAnsi" w:hAnsiTheme="majorHAnsi" w:cstheme="majorHAnsi"/>
          <w:color w:val="000000" w:themeColor="text1"/>
        </w:rPr>
        <w:t xml:space="preserve">e professional values, ethics, </w:t>
      </w:r>
      <w:r w:rsidR="326D7988" w:rsidRPr="00657F76">
        <w:rPr>
          <w:rFonts w:asciiTheme="majorHAnsi" w:hAnsiTheme="majorHAnsi" w:cstheme="majorHAnsi"/>
          <w:color w:val="000000" w:themeColor="text1"/>
        </w:rPr>
        <w:t>and</w:t>
      </w:r>
      <w:r w:rsidR="2573B967" w:rsidRPr="00657F76">
        <w:rPr>
          <w:rFonts w:asciiTheme="majorHAnsi" w:hAnsiTheme="majorHAnsi" w:cstheme="majorHAnsi"/>
          <w:color w:val="000000" w:themeColor="text1"/>
        </w:rPr>
        <w:t xml:space="preserve"> responsibilities into all aspects of learning (7D1-6)</w:t>
      </w:r>
    </w:p>
    <w:p w14:paraId="7641D27C" w14:textId="496DBB20" w:rsidR="2573B967" w:rsidRPr="00313F95" w:rsidRDefault="2573B967" w:rsidP="12ED6784">
      <w:pPr>
        <w:pStyle w:val="Heading1"/>
        <w:spacing w:line="240" w:lineRule="auto"/>
        <w:rPr>
          <w:rFonts w:asciiTheme="majorHAnsi" w:hAnsiTheme="majorHAnsi" w:cstheme="majorHAnsi"/>
          <w:color w:val="000000" w:themeColor="text1"/>
          <w:sz w:val="24"/>
          <w:szCs w:val="24"/>
        </w:rPr>
      </w:pPr>
      <w:r w:rsidRPr="00313F95">
        <w:rPr>
          <w:rFonts w:asciiTheme="majorHAnsi" w:hAnsiTheme="majorHAnsi" w:cstheme="majorHAnsi"/>
          <w:b/>
          <w:bCs/>
          <w:color w:val="7030A0"/>
          <w:sz w:val="24"/>
          <w:szCs w:val="24"/>
        </w:rPr>
        <w:t xml:space="preserve">Teaching Methods: </w:t>
      </w:r>
      <w:r w:rsidRPr="000D03E1">
        <w:rPr>
          <w:color w:val="000000" w:themeColor="text1"/>
          <w:sz w:val="22"/>
          <w:szCs w:val="22"/>
        </w:rPr>
        <w:t>Lecture, synchronous remote instruction, asynchronous instruction/independent reading/leaning, lab activities, small group discussion</w:t>
      </w:r>
      <w:r w:rsidRPr="000D03E1">
        <w:rPr>
          <w:rFonts w:asciiTheme="majorHAnsi" w:hAnsiTheme="majorHAnsi" w:cstheme="majorHAnsi"/>
          <w:i/>
          <w:iCs/>
          <w:color w:val="000000" w:themeColor="text1"/>
          <w:sz w:val="22"/>
          <w:szCs w:val="22"/>
        </w:rPr>
        <w:t xml:space="preserve">  </w:t>
      </w:r>
    </w:p>
    <w:p w14:paraId="6F926CCC" w14:textId="74543AEB" w:rsidR="2573B967" w:rsidRPr="00313F95" w:rsidRDefault="2573B967" w:rsidP="12ED6784">
      <w:pPr>
        <w:pStyle w:val="Heading1"/>
        <w:spacing w:line="240" w:lineRule="auto"/>
        <w:rPr>
          <w:rFonts w:asciiTheme="majorHAnsi" w:hAnsiTheme="majorHAnsi" w:cstheme="majorHAnsi"/>
          <w:color w:val="7030A0"/>
          <w:sz w:val="24"/>
          <w:szCs w:val="24"/>
        </w:rPr>
      </w:pPr>
      <w:r w:rsidRPr="00313F95">
        <w:rPr>
          <w:rFonts w:asciiTheme="majorHAnsi" w:hAnsiTheme="majorHAnsi" w:cstheme="majorHAnsi"/>
          <w:b/>
          <w:bCs/>
          <w:color w:val="7030A0"/>
          <w:sz w:val="24"/>
          <w:szCs w:val="24"/>
        </w:rPr>
        <w:t xml:space="preserve">Methods of Evaluation/Course Requirements </w:t>
      </w:r>
    </w:p>
    <w:tbl>
      <w:tblPr>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448"/>
        <w:gridCol w:w="4320"/>
        <w:gridCol w:w="2070"/>
        <w:gridCol w:w="1232"/>
      </w:tblGrid>
      <w:tr w:rsidR="00F61A7F" w:rsidRPr="00313F95" w14:paraId="0F728E7A" w14:textId="77777777" w:rsidTr="1F2FB6D7">
        <w:tc>
          <w:tcPr>
            <w:tcW w:w="2448" w:type="dxa"/>
          </w:tcPr>
          <w:p w14:paraId="0E185BFB" w14:textId="00143C3B" w:rsidR="00F61A7F" w:rsidRPr="00B751B7" w:rsidRDefault="00F61A7F" w:rsidP="00F61A7F">
            <w:pPr>
              <w:rPr>
                <w:rFonts w:ascii="Calibri" w:hAnsi="Calibri" w:cs="Calibri"/>
                <w:sz w:val="22"/>
                <w:szCs w:val="22"/>
              </w:rPr>
            </w:pPr>
            <w:r w:rsidRPr="00B751B7">
              <w:rPr>
                <w:rFonts w:ascii="Calibri" w:hAnsi="Calibri" w:cs="Calibri"/>
                <w:b/>
                <w:bCs/>
                <w:sz w:val="22"/>
                <w:szCs w:val="22"/>
              </w:rPr>
              <w:t>Assignment</w:t>
            </w:r>
          </w:p>
        </w:tc>
        <w:tc>
          <w:tcPr>
            <w:tcW w:w="4320" w:type="dxa"/>
          </w:tcPr>
          <w:p w14:paraId="578D644E" w14:textId="655E0078" w:rsidR="00F61A7F" w:rsidRPr="00B751B7" w:rsidRDefault="00F61A7F" w:rsidP="00F61A7F">
            <w:pPr>
              <w:rPr>
                <w:rFonts w:ascii="Calibri" w:hAnsi="Calibri" w:cs="Calibri"/>
                <w:sz w:val="22"/>
                <w:szCs w:val="22"/>
              </w:rPr>
            </w:pPr>
            <w:r w:rsidRPr="00B751B7">
              <w:rPr>
                <w:rFonts w:ascii="Calibri" w:hAnsi="Calibri" w:cs="Calibri"/>
                <w:b/>
                <w:bCs/>
                <w:sz w:val="22"/>
                <w:szCs w:val="22"/>
              </w:rPr>
              <w:t>Brief Description</w:t>
            </w:r>
          </w:p>
        </w:tc>
        <w:tc>
          <w:tcPr>
            <w:tcW w:w="2070" w:type="dxa"/>
          </w:tcPr>
          <w:p w14:paraId="664DE00C" w14:textId="05EDB2CD" w:rsidR="00F61A7F" w:rsidRPr="00B751B7" w:rsidRDefault="00F61A7F" w:rsidP="00F61A7F">
            <w:pPr>
              <w:rPr>
                <w:rFonts w:ascii="Calibri" w:hAnsi="Calibri" w:cs="Calibri"/>
                <w:sz w:val="22"/>
                <w:szCs w:val="22"/>
              </w:rPr>
            </w:pPr>
            <w:r w:rsidRPr="00B751B7">
              <w:rPr>
                <w:rFonts w:ascii="Calibri" w:hAnsi="Calibri" w:cs="Calibri"/>
                <w:b/>
                <w:bCs/>
                <w:sz w:val="22"/>
                <w:szCs w:val="22"/>
              </w:rPr>
              <w:t>Points / Percentage</w:t>
            </w:r>
          </w:p>
        </w:tc>
        <w:tc>
          <w:tcPr>
            <w:tcW w:w="1232" w:type="dxa"/>
          </w:tcPr>
          <w:p w14:paraId="549912C9" w14:textId="5ED27237" w:rsidR="00F61A7F" w:rsidRPr="00B751B7" w:rsidRDefault="00F61A7F" w:rsidP="00F61A7F">
            <w:pPr>
              <w:rPr>
                <w:rFonts w:ascii="Calibri" w:hAnsi="Calibri" w:cs="Calibri"/>
                <w:sz w:val="22"/>
                <w:szCs w:val="22"/>
              </w:rPr>
            </w:pPr>
            <w:r w:rsidRPr="00B751B7">
              <w:rPr>
                <w:rFonts w:ascii="Calibri" w:hAnsi="Calibri" w:cs="Calibri"/>
                <w:b/>
                <w:bCs/>
                <w:sz w:val="22"/>
                <w:szCs w:val="22"/>
              </w:rPr>
              <w:t>Learning Outcomes Met (#)</w:t>
            </w:r>
          </w:p>
        </w:tc>
      </w:tr>
      <w:tr w:rsidR="004A368C" w:rsidRPr="004A368C" w14:paraId="2EC3B8CA" w14:textId="77777777" w:rsidTr="1F2FB6D7">
        <w:tc>
          <w:tcPr>
            <w:tcW w:w="2448" w:type="dxa"/>
          </w:tcPr>
          <w:p w14:paraId="2A63527B" w14:textId="19B5A541" w:rsidR="004A368C" w:rsidRPr="004A368C" w:rsidRDefault="004A368C" w:rsidP="004A368C">
            <w:pPr>
              <w:rPr>
                <w:rFonts w:asciiTheme="majorHAnsi" w:hAnsiTheme="majorHAnsi" w:cstheme="majorHAnsi"/>
                <w:color w:val="000000" w:themeColor="text1"/>
                <w:sz w:val="22"/>
                <w:szCs w:val="22"/>
              </w:rPr>
            </w:pPr>
            <w:r w:rsidRPr="004A368C">
              <w:rPr>
                <w:rFonts w:asciiTheme="majorHAnsi" w:hAnsiTheme="majorHAnsi" w:cstheme="majorHAnsi"/>
                <w:color w:val="000000" w:themeColor="text1"/>
                <w:sz w:val="22"/>
                <w:szCs w:val="22"/>
              </w:rPr>
              <w:t xml:space="preserve">Course </w:t>
            </w:r>
            <w:r w:rsidR="00C55EE8">
              <w:rPr>
                <w:rFonts w:asciiTheme="majorHAnsi" w:hAnsiTheme="majorHAnsi" w:cstheme="majorHAnsi"/>
                <w:color w:val="000000" w:themeColor="text1"/>
                <w:sz w:val="22"/>
                <w:szCs w:val="22"/>
              </w:rPr>
              <w:t>c</w:t>
            </w:r>
            <w:r w:rsidRPr="004A368C">
              <w:rPr>
                <w:rFonts w:asciiTheme="majorHAnsi" w:hAnsiTheme="majorHAnsi" w:cstheme="majorHAnsi"/>
                <w:color w:val="000000" w:themeColor="text1"/>
                <w:sz w:val="22"/>
                <w:szCs w:val="22"/>
              </w:rPr>
              <w:t xml:space="preserve">ompetencies </w:t>
            </w:r>
          </w:p>
        </w:tc>
        <w:tc>
          <w:tcPr>
            <w:tcW w:w="4320" w:type="dxa"/>
          </w:tcPr>
          <w:p w14:paraId="3F6006E9" w14:textId="07AAD9E2" w:rsidR="004A368C" w:rsidRPr="004A368C" w:rsidRDefault="004A368C" w:rsidP="004A368C">
            <w:pPr>
              <w:rPr>
                <w:rFonts w:asciiTheme="majorHAnsi" w:hAnsiTheme="majorHAnsi" w:cstheme="majorHAnsi"/>
                <w:sz w:val="22"/>
                <w:szCs w:val="22"/>
              </w:rPr>
            </w:pPr>
            <w:r w:rsidRPr="004A368C">
              <w:rPr>
                <w:rFonts w:asciiTheme="majorHAnsi" w:hAnsiTheme="majorHAnsi" w:cstheme="majorHAnsi"/>
                <w:i/>
                <w:iCs/>
                <w:color w:val="000000" w:themeColor="text1"/>
                <w:sz w:val="22"/>
                <w:szCs w:val="22"/>
              </w:rPr>
              <w:t>Competencies associated with DPT 7</w:t>
            </w:r>
            <w:r w:rsidR="00802838">
              <w:rPr>
                <w:rFonts w:asciiTheme="majorHAnsi" w:hAnsiTheme="majorHAnsi" w:cstheme="majorHAnsi"/>
                <w:i/>
                <w:iCs/>
                <w:color w:val="000000" w:themeColor="text1"/>
                <w:sz w:val="22"/>
                <w:szCs w:val="22"/>
              </w:rPr>
              <w:t>30</w:t>
            </w:r>
            <w:r w:rsidRPr="004A368C">
              <w:rPr>
                <w:rFonts w:asciiTheme="majorHAnsi" w:hAnsiTheme="majorHAnsi" w:cstheme="majorHAnsi"/>
                <w:i/>
                <w:iCs/>
                <w:color w:val="000000" w:themeColor="text1"/>
                <w:sz w:val="22"/>
                <w:szCs w:val="22"/>
              </w:rPr>
              <w:t xml:space="preserve"> in the competency portfolio</w:t>
            </w:r>
          </w:p>
        </w:tc>
        <w:tc>
          <w:tcPr>
            <w:tcW w:w="2070" w:type="dxa"/>
          </w:tcPr>
          <w:p w14:paraId="61F5E465" w14:textId="70D364E8" w:rsidR="004A368C" w:rsidRPr="004A368C" w:rsidRDefault="004A368C" w:rsidP="004A368C">
            <w:pPr>
              <w:rPr>
                <w:rFonts w:asciiTheme="majorHAnsi" w:hAnsiTheme="majorHAnsi" w:cstheme="majorHAnsi"/>
                <w:sz w:val="22"/>
                <w:szCs w:val="22"/>
              </w:rPr>
            </w:pPr>
            <w:r w:rsidRPr="004A368C">
              <w:rPr>
                <w:rFonts w:asciiTheme="majorHAnsi" w:hAnsiTheme="majorHAnsi" w:cstheme="majorHAnsi"/>
                <w:color w:val="000000" w:themeColor="text1"/>
                <w:sz w:val="22"/>
                <w:szCs w:val="22"/>
              </w:rPr>
              <w:t xml:space="preserve">Pass/Fail </w:t>
            </w:r>
          </w:p>
        </w:tc>
        <w:tc>
          <w:tcPr>
            <w:tcW w:w="1232" w:type="dxa"/>
          </w:tcPr>
          <w:p w14:paraId="3147E908" w14:textId="10DE0746" w:rsidR="004A368C" w:rsidRPr="004A368C" w:rsidRDefault="004A368C" w:rsidP="004A368C">
            <w:pPr>
              <w:rPr>
                <w:rFonts w:asciiTheme="majorHAnsi" w:hAnsiTheme="majorHAnsi" w:cstheme="majorHAnsi"/>
                <w:sz w:val="22"/>
                <w:szCs w:val="22"/>
              </w:rPr>
            </w:pPr>
            <w:r w:rsidRPr="004A368C">
              <w:rPr>
                <w:rFonts w:asciiTheme="majorHAnsi" w:hAnsiTheme="majorHAnsi" w:cstheme="majorHAnsi"/>
                <w:color w:val="000000" w:themeColor="text1"/>
                <w:sz w:val="22"/>
                <w:szCs w:val="22"/>
              </w:rPr>
              <w:t>1-</w:t>
            </w:r>
            <w:r w:rsidR="00802838">
              <w:rPr>
                <w:rFonts w:asciiTheme="majorHAnsi" w:hAnsiTheme="majorHAnsi" w:cstheme="majorHAnsi"/>
                <w:color w:val="000000" w:themeColor="text1"/>
                <w:sz w:val="22"/>
                <w:szCs w:val="22"/>
              </w:rPr>
              <w:t>13</w:t>
            </w:r>
          </w:p>
        </w:tc>
      </w:tr>
      <w:tr w:rsidR="00DF6F53" w:rsidRPr="00313F95" w14:paraId="65EB2D2C" w14:textId="77777777" w:rsidTr="1F2FB6D7">
        <w:tc>
          <w:tcPr>
            <w:tcW w:w="2448" w:type="dxa"/>
          </w:tcPr>
          <w:p w14:paraId="38D08F8D" w14:textId="54A535E0" w:rsidR="00DF6F53" w:rsidRPr="00B751B7" w:rsidRDefault="003628CB" w:rsidP="00DF6F53">
            <w:pPr>
              <w:rPr>
                <w:rFonts w:ascii="Calibri" w:hAnsi="Calibri" w:cs="Calibri"/>
                <w:color w:val="000000" w:themeColor="text1"/>
                <w:sz w:val="22"/>
                <w:szCs w:val="22"/>
              </w:rPr>
            </w:pPr>
            <w:r>
              <w:rPr>
                <w:rFonts w:ascii="Calibri" w:hAnsi="Calibri" w:cs="Calibri"/>
                <w:color w:val="000000" w:themeColor="text1"/>
                <w:sz w:val="22"/>
                <w:szCs w:val="22"/>
              </w:rPr>
              <w:t>Learning</w:t>
            </w:r>
            <w:r w:rsidR="00DF6F53" w:rsidRPr="00B751B7">
              <w:rPr>
                <w:rFonts w:ascii="Calibri" w:hAnsi="Calibri" w:cs="Calibri"/>
                <w:color w:val="000000" w:themeColor="text1"/>
                <w:sz w:val="22"/>
                <w:szCs w:val="22"/>
              </w:rPr>
              <w:t xml:space="preserve"> assessments x 1</w:t>
            </w:r>
            <w:r w:rsidR="00960030">
              <w:rPr>
                <w:rFonts w:ascii="Calibri" w:hAnsi="Calibri" w:cs="Calibri"/>
                <w:color w:val="000000" w:themeColor="text1"/>
                <w:sz w:val="22"/>
                <w:szCs w:val="22"/>
              </w:rPr>
              <w:t>2</w:t>
            </w:r>
          </w:p>
        </w:tc>
        <w:tc>
          <w:tcPr>
            <w:tcW w:w="4320" w:type="dxa"/>
          </w:tcPr>
          <w:p w14:paraId="341FD4A9" w14:textId="54E3CE79" w:rsidR="00DF6F53" w:rsidRPr="00B751B7" w:rsidRDefault="00DF6F53" w:rsidP="00DF6F53">
            <w:pPr>
              <w:rPr>
                <w:rFonts w:ascii="Calibri" w:hAnsi="Calibri" w:cs="Calibri"/>
                <w:sz w:val="22"/>
                <w:szCs w:val="22"/>
              </w:rPr>
            </w:pPr>
            <w:r w:rsidRPr="00B751B7">
              <w:rPr>
                <w:rFonts w:ascii="Calibri" w:hAnsi="Calibri" w:cs="Calibri"/>
                <w:sz w:val="22"/>
                <w:szCs w:val="22"/>
              </w:rPr>
              <w:t xml:space="preserve">Brief assessments will be available on the course Canvas site for students to complete after viewing </w:t>
            </w:r>
            <w:r w:rsidRPr="6A0DFD19">
              <w:rPr>
                <w:rFonts w:ascii="Calibri" w:hAnsi="Calibri" w:cs="Calibri"/>
                <w:sz w:val="22"/>
                <w:szCs w:val="22"/>
              </w:rPr>
              <w:t>lecture</w:t>
            </w:r>
            <w:r w:rsidRPr="00B751B7">
              <w:rPr>
                <w:rFonts w:ascii="Calibri" w:hAnsi="Calibri" w:cs="Calibri"/>
                <w:sz w:val="22"/>
                <w:szCs w:val="22"/>
              </w:rPr>
              <w:t xml:space="preserve"> videos. Each assessment can be taken up to </w:t>
            </w:r>
            <w:r w:rsidRPr="6A0DFD19">
              <w:rPr>
                <w:rFonts w:ascii="Calibri" w:hAnsi="Calibri" w:cs="Calibri"/>
                <w:sz w:val="22"/>
                <w:szCs w:val="22"/>
              </w:rPr>
              <w:t>five</w:t>
            </w:r>
            <w:r w:rsidRPr="00B751B7">
              <w:rPr>
                <w:rFonts w:ascii="Calibri" w:hAnsi="Calibri" w:cs="Calibri"/>
                <w:sz w:val="22"/>
                <w:szCs w:val="22"/>
              </w:rPr>
              <w:t xml:space="preserve"> times and the highest score will be retained for grading.</w:t>
            </w:r>
          </w:p>
        </w:tc>
        <w:tc>
          <w:tcPr>
            <w:tcW w:w="2070" w:type="dxa"/>
          </w:tcPr>
          <w:p w14:paraId="442E3953" w14:textId="0F025243" w:rsidR="00DF6F53" w:rsidRPr="00B751B7" w:rsidRDefault="7CCE8742" w:rsidP="00DF6F53">
            <w:pPr>
              <w:rPr>
                <w:rFonts w:ascii="Calibri" w:hAnsi="Calibri" w:cs="Calibri"/>
                <w:sz w:val="22"/>
                <w:szCs w:val="22"/>
              </w:rPr>
            </w:pPr>
            <w:r w:rsidRPr="5B0F4BBE">
              <w:rPr>
                <w:rFonts w:ascii="Calibri" w:hAnsi="Calibri" w:cs="Calibri"/>
                <w:sz w:val="22"/>
                <w:szCs w:val="22"/>
              </w:rPr>
              <w:t>5,</w:t>
            </w:r>
            <w:r w:rsidR="637E312E" w:rsidRPr="5B0F4BBE">
              <w:rPr>
                <w:rFonts w:ascii="Calibri" w:hAnsi="Calibri" w:cs="Calibri"/>
                <w:sz w:val="22"/>
                <w:szCs w:val="22"/>
              </w:rPr>
              <w:t xml:space="preserve"> </w:t>
            </w:r>
            <w:r w:rsidR="486FEBB3" w:rsidRPr="5B0F4BBE">
              <w:rPr>
                <w:rFonts w:ascii="Calibri" w:hAnsi="Calibri" w:cs="Calibri"/>
                <w:sz w:val="22"/>
                <w:szCs w:val="22"/>
              </w:rPr>
              <w:t>10, or 20pts. each; 110 pts. total</w:t>
            </w:r>
          </w:p>
        </w:tc>
        <w:tc>
          <w:tcPr>
            <w:tcW w:w="1232" w:type="dxa"/>
          </w:tcPr>
          <w:p w14:paraId="3C5A0E81" w14:textId="2D57B5F2" w:rsidR="00DF6F53" w:rsidRPr="00B751B7" w:rsidRDefault="00DF6F53" w:rsidP="00DF6F53">
            <w:pPr>
              <w:rPr>
                <w:rFonts w:ascii="Calibri" w:hAnsi="Calibri" w:cs="Calibri"/>
                <w:sz w:val="22"/>
                <w:szCs w:val="22"/>
              </w:rPr>
            </w:pPr>
            <w:r w:rsidRPr="00B751B7">
              <w:rPr>
                <w:rFonts w:ascii="Calibri" w:hAnsi="Calibri" w:cs="Calibri"/>
                <w:sz w:val="22"/>
                <w:szCs w:val="22"/>
              </w:rPr>
              <w:t>1,3,4,6-8,10,12</w:t>
            </w:r>
          </w:p>
        </w:tc>
      </w:tr>
      <w:tr w:rsidR="00B94F2F" w:rsidRPr="00313F95" w14:paraId="1D022A97" w14:textId="77777777" w:rsidTr="1F2FB6D7">
        <w:tc>
          <w:tcPr>
            <w:tcW w:w="2448" w:type="dxa"/>
          </w:tcPr>
          <w:p w14:paraId="1F8E552E" w14:textId="36601AFF" w:rsidR="00B94F2F" w:rsidRPr="00B751B7" w:rsidRDefault="00B94F2F" w:rsidP="00501176">
            <w:pPr>
              <w:rPr>
                <w:rFonts w:ascii="Calibri" w:hAnsi="Calibri" w:cs="Calibri"/>
                <w:color w:val="000000" w:themeColor="text1"/>
                <w:sz w:val="22"/>
                <w:szCs w:val="22"/>
              </w:rPr>
            </w:pPr>
            <w:r w:rsidRPr="00B751B7">
              <w:rPr>
                <w:rFonts w:ascii="Calibri" w:hAnsi="Calibri" w:cs="Calibri"/>
                <w:color w:val="000000" w:themeColor="text1"/>
                <w:sz w:val="22"/>
                <w:szCs w:val="22"/>
              </w:rPr>
              <w:t>Written unit exams x 4</w:t>
            </w:r>
          </w:p>
        </w:tc>
        <w:tc>
          <w:tcPr>
            <w:tcW w:w="4320" w:type="dxa"/>
          </w:tcPr>
          <w:p w14:paraId="32668567" w14:textId="52F35DEB" w:rsidR="00B94F2F" w:rsidRPr="00B751B7" w:rsidRDefault="00B94F2F" w:rsidP="00501176">
            <w:pPr>
              <w:rPr>
                <w:rFonts w:ascii="Calibri" w:hAnsi="Calibri" w:cs="Calibri"/>
                <w:sz w:val="22"/>
                <w:szCs w:val="22"/>
              </w:rPr>
            </w:pPr>
            <w:r w:rsidRPr="00B751B7">
              <w:rPr>
                <w:rFonts w:ascii="Calibri" w:hAnsi="Calibri" w:cs="Calibri"/>
                <w:sz w:val="22"/>
                <w:szCs w:val="22"/>
              </w:rPr>
              <w:t xml:space="preserve">Multiple-choice unit exams </w:t>
            </w:r>
          </w:p>
        </w:tc>
        <w:tc>
          <w:tcPr>
            <w:tcW w:w="2070" w:type="dxa"/>
          </w:tcPr>
          <w:p w14:paraId="22188308" w14:textId="370DC5AE" w:rsidR="00B94F2F" w:rsidRPr="00B751B7" w:rsidRDefault="00B94F2F" w:rsidP="00501176">
            <w:pPr>
              <w:rPr>
                <w:rFonts w:ascii="Calibri" w:hAnsi="Calibri" w:cs="Calibri"/>
                <w:sz w:val="22"/>
                <w:szCs w:val="22"/>
              </w:rPr>
            </w:pPr>
            <w:r w:rsidRPr="00B751B7">
              <w:rPr>
                <w:rFonts w:ascii="Calibri" w:hAnsi="Calibri" w:cs="Calibri"/>
                <w:sz w:val="22"/>
                <w:szCs w:val="22"/>
              </w:rPr>
              <w:t>50 pts. each; 200 pts. total</w:t>
            </w:r>
          </w:p>
        </w:tc>
        <w:tc>
          <w:tcPr>
            <w:tcW w:w="1232" w:type="dxa"/>
          </w:tcPr>
          <w:p w14:paraId="21678FBE" w14:textId="2BDBD479" w:rsidR="00B94F2F" w:rsidRPr="00B751B7" w:rsidRDefault="00805FF7" w:rsidP="00501176">
            <w:pPr>
              <w:rPr>
                <w:rFonts w:ascii="Calibri" w:hAnsi="Calibri" w:cs="Calibri"/>
                <w:sz w:val="22"/>
                <w:szCs w:val="22"/>
              </w:rPr>
            </w:pPr>
            <w:r w:rsidRPr="00B751B7">
              <w:rPr>
                <w:rFonts w:ascii="Calibri" w:hAnsi="Calibri" w:cs="Calibri"/>
                <w:sz w:val="22"/>
                <w:szCs w:val="22"/>
              </w:rPr>
              <w:t>1,3,4,6-8,10,12</w:t>
            </w:r>
          </w:p>
        </w:tc>
      </w:tr>
      <w:tr w:rsidR="00CD1662" w:rsidRPr="00313F95" w14:paraId="1788AF07" w14:textId="77777777" w:rsidTr="1F2FB6D7">
        <w:tc>
          <w:tcPr>
            <w:tcW w:w="2448" w:type="dxa"/>
          </w:tcPr>
          <w:p w14:paraId="0A30E7AD" w14:textId="40DEC01A" w:rsidR="00CD1662" w:rsidRPr="00B751B7" w:rsidRDefault="00852359" w:rsidP="00501176">
            <w:pPr>
              <w:rPr>
                <w:rFonts w:ascii="Calibri" w:hAnsi="Calibri" w:cs="Calibri"/>
                <w:sz w:val="22"/>
                <w:szCs w:val="22"/>
              </w:rPr>
            </w:pPr>
            <w:r w:rsidRPr="00B751B7">
              <w:rPr>
                <w:rFonts w:ascii="Calibri" w:hAnsi="Calibri" w:cs="Calibri"/>
                <w:sz w:val="22"/>
                <w:szCs w:val="22"/>
              </w:rPr>
              <w:t xml:space="preserve">MSK </w:t>
            </w:r>
            <w:r w:rsidR="00B94F2F" w:rsidRPr="00B751B7">
              <w:rPr>
                <w:rFonts w:ascii="Calibri" w:hAnsi="Calibri" w:cs="Calibri"/>
                <w:sz w:val="22"/>
                <w:szCs w:val="22"/>
              </w:rPr>
              <w:t>examination templates</w:t>
            </w:r>
            <w:r w:rsidR="00BD016C" w:rsidRPr="00B751B7">
              <w:rPr>
                <w:rFonts w:ascii="Calibri" w:hAnsi="Calibri" w:cs="Calibri"/>
                <w:sz w:val="22"/>
                <w:szCs w:val="22"/>
              </w:rPr>
              <w:t xml:space="preserve"> x 4</w:t>
            </w:r>
          </w:p>
        </w:tc>
        <w:tc>
          <w:tcPr>
            <w:tcW w:w="4320" w:type="dxa"/>
          </w:tcPr>
          <w:p w14:paraId="11348089" w14:textId="352C1BD6" w:rsidR="00CD1662" w:rsidRPr="00B751B7" w:rsidRDefault="00B94F2F" w:rsidP="00501176">
            <w:pPr>
              <w:rPr>
                <w:rFonts w:ascii="Calibri" w:hAnsi="Calibri" w:cs="Calibri"/>
                <w:sz w:val="22"/>
                <w:szCs w:val="22"/>
              </w:rPr>
            </w:pPr>
            <w:r w:rsidRPr="00B751B7">
              <w:rPr>
                <w:rFonts w:ascii="Calibri" w:hAnsi="Calibri" w:cs="Calibri"/>
                <w:sz w:val="22"/>
                <w:szCs w:val="22"/>
              </w:rPr>
              <w:t xml:space="preserve">Students will create </w:t>
            </w:r>
            <w:r w:rsidR="00BD016C" w:rsidRPr="00B751B7">
              <w:rPr>
                <w:rFonts w:ascii="Calibri" w:hAnsi="Calibri" w:cs="Calibri"/>
                <w:sz w:val="22"/>
                <w:szCs w:val="22"/>
              </w:rPr>
              <w:t xml:space="preserve">clinical </w:t>
            </w:r>
            <w:r w:rsidRPr="00B751B7">
              <w:rPr>
                <w:rFonts w:ascii="Calibri" w:hAnsi="Calibri" w:cs="Calibri"/>
                <w:sz w:val="22"/>
                <w:szCs w:val="22"/>
              </w:rPr>
              <w:t>examination templates for each MSK region in the course</w:t>
            </w:r>
          </w:p>
        </w:tc>
        <w:tc>
          <w:tcPr>
            <w:tcW w:w="2070" w:type="dxa"/>
          </w:tcPr>
          <w:p w14:paraId="2633D373" w14:textId="222B36D6" w:rsidR="00CD1662" w:rsidRPr="00B751B7" w:rsidRDefault="00B94F2F" w:rsidP="00501176">
            <w:pPr>
              <w:rPr>
                <w:rFonts w:ascii="Calibri" w:hAnsi="Calibri" w:cs="Calibri"/>
                <w:sz w:val="22"/>
                <w:szCs w:val="22"/>
              </w:rPr>
            </w:pPr>
            <w:r w:rsidRPr="00B751B7">
              <w:rPr>
                <w:rFonts w:ascii="Calibri" w:hAnsi="Calibri" w:cs="Calibri"/>
                <w:sz w:val="22"/>
                <w:szCs w:val="22"/>
              </w:rPr>
              <w:t>2</w:t>
            </w:r>
            <w:r w:rsidR="00BD016C" w:rsidRPr="00B751B7">
              <w:rPr>
                <w:rFonts w:ascii="Calibri" w:hAnsi="Calibri" w:cs="Calibri"/>
                <w:sz w:val="22"/>
                <w:szCs w:val="22"/>
              </w:rPr>
              <w:t>5</w:t>
            </w:r>
            <w:r w:rsidRPr="00B751B7">
              <w:rPr>
                <w:rFonts w:ascii="Calibri" w:hAnsi="Calibri" w:cs="Calibri"/>
                <w:sz w:val="22"/>
                <w:szCs w:val="22"/>
              </w:rPr>
              <w:t xml:space="preserve"> pts. each; </w:t>
            </w:r>
            <w:r w:rsidR="00BD016C" w:rsidRPr="00B751B7">
              <w:rPr>
                <w:rFonts w:ascii="Calibri" w:hAnsi="Calibri" w:cs="Calibri"/>
                <w:sz w:val="22"/>
                <w:szCs w:val="22"/>
              </w:rPr>
              <w:t>10</w:t>
            </w:r>
            <w:r w:rsidRPr="00B751B7">
              <w:rPr>
                <w:rFonts w:ascii="Calibri" w:hAnsi="Calibri" w:cs="Calibri"/>
                <w:sz w:val="22"/>
                <w:szCs w:val="22"/>
              </w:rPr>
              <w:t>0 pts. total</w:t>
            </w:r>
          </w:p>
        </w:tc>
        <w:tc>
          <w:tcPr>
            <w:tcW w:w="1232" w:type="dxa"/>
          </w:tcPr>
          <w:p w14:paraId="2D43A7CA" w14:textId="34C8DD55" w:rsidR="00CD1662" w:rsidRPr="00B751B7" w:rsidRDefault="00805FF7" w:rsidP="00501176">
            <w:pPr>
              <w:rPr>
                <w:rFonts w:ascii="Calibri" w:hAnsi="Calibri" w:cs="Calibri"/>
                <w:sz w:val="22"/>
                <w:szCs w:val="22"/>
              </w:rPr>
            </w:pPr>
            <w:r w:rsidRPr="00B751B7">
              <w:rPr>
                <w:rFonts w:ascii="Calibri" w:hAnsi="Calibri" w:cs="Calibri"/>
                <w:sz w:val="22"/>
                <w:szCs w:val="22"/>
              </w:rPr>
              <w:t>1,3</w:t>
            </w:r>
          </w:p>
        </w:tc>
      </w:tr>
      <w:tr w:rsidR="00CD1662" w:rsidRPr="00313F95" w14:paraId="3ACDDC64" w14:textId="77777777" w:rsidTr="1F2FB6D7">
        <w:tc>
          <w:tcPr>
            <w:tcW w:w="2448" w:type="dxa"/>
          </w:tcPr>
          <w:p w14:paraId="71AF4D52" w14:textId="783C9CC1" w:rsidR="00CD1662" w:rsidRPr="00B751B7" w:rsidRDefault="00970D91" w:rsidP="00501176">
            <w:pPr>
              <w:rPr>
                <w:rFonts w:ascii="Calibri" w:hAnsi="Calibri" w:cs="Calibri"/>
                <w:sz w:val="22"/>
                <w:szCs w:val="22"/>
              </w:rPr>
            </w:pPr>
            <w:r w:rsidRPr="00B751B7">
              <w:rPr>
                <w:rFonts w:ascii="Calibri" w:hAnsi="Calibri" w:cs="Calibri"/>
                <w:sz w:val="22"/>
                <w:szCs w:val="22"/>
              </w:rPr>
              <w:t>Documentation assignments</w:t>
            </w:r>
            <w:r w:rsidR="00BD016C" w:rsidRPr="00B751B7">
              <w:rPr>
                <w:rFonts w:ascii="Calibri" w:hAnsi="Calibri" w:cs="Calibri"/>
                <w:sz w:val="22"/>
                <w:szCs w:val="22"/>
              </w:rPr>
              <w:t xml:space="preserve"> x </w:t>
            </w:r>
            <w:r w:rsidR="00BD016C" w:rsidRPr="3C5A70AE">
              <w:rPr>
                <w:rFonts w:ascii="Calibri" w:hAnsi="Calibri" w:cs="Calibri"/>
                <w:sz w:val="22"/>
                <w:szCs w:val="22"/>
              </w:rPr>
              <w:t>2</w:t>
            </w:r>
          </w:p>
        </w:tc>
        <w:tc>
          <w:tcPr>
            <w:tcW w:w="4320" w:type="dxa"/>
          </w:tcPr>
          <w:p w14:paraId="6D364251" w14:textId="243136B5" w:rsidR="00CD1662" w:rsidRPr="00B751B7" w:rsidRDefault="00970D91" w:rsidP="00501176">
            <w:pPr>
              <w:rPr>
                <w:rFonts w:ascii="Calibri" w:hAnsi="Calibri" w:cs="Calibri"/>
                <w:sz w:val="22"/>
                <w:szCs w:val="22"/>
              </w:rPr>
            </w:pPr>
            <w:r w:rsidRPr="00B751B7">
              <w:rPr>
                <w:rFonts w:ascii="Calibri" w:hAnsi="Calibri" w:cs="Calibri"/>
                <w:sz w:val="22"/>
                <w:szCs w:val="22"/>
              </w:rPr>
              <w:t xml:space="preserve">Students will submit a clinical note </w:t>
            </w:r>
            <w:r w:rsidR="000B25AA" w:rsidRPr="00B751B7">
              <w:rPr>
                <w:rFonts w:ascii="Calibri" w:hAnsi="Calibri" w:cs="Calibri"/>
                <w:sz w:val="22"/>
                <w:szCs w:val="22"/>
              </w:rPr>
              <w:t xml:space="preserve">for a hypothetical patient </w:t>
            </w:r>
            <w:r w:rsidRPr="00B751B7">
              <w:rPr>
                <w:rFonts w:ascii="Calibri" w:hAnsi="Calibri" w:cs="Calibri"/>
                <w:sz w:val="22"/>
                <w:szCs w:val="22"/>
              </w:rPr>
              <w:t xml:space="preserve">in SOAP format </w:t>
            </w:r>
          </w:p>
        </w:tc>
        <w:tc>
          <w:tcPr>
            <w:tcW w:w="2070" w:type="dxa"/>
          </w:tcPr>
          <w:p w14:paraId="559AFD42" w14:textId="2BF22D1E" w:rsidR="00CD1662" w:rsidRPr="00B751B7" w:rsidRDefault="00E63F50" w:rsidP="00501176">
            <w:pPr>
              <w:rPr>
                <w:rFonts w:ascii="Calibri" w:hAnsi="Calibri" w:cs="Calibri"/>
                <w:sz w:val="22"/>
                <w:szCs w:val="22"/>
              </w:rPr>
            </w:pPr>
            <w:r w:rsidRPr="1F2FB6D7">
              <w:rPr>
                <w:rFonts w:ascii="Calibri" w:hAnsi="Calibri" w:cs="Calibri"/>
                <w:sz w:val="22"/>
                <w:szCs w:val="22"/>
              </w:rPr>
              <w:t>25</w:t>
            </w:r>
            <w:r w:rsidR="00BD016C" w:rsidRPr="1F2FB6D7">
              <w:rPr>
                <w:rFonts w:ascii="Calibri" w:hAnsi="Calibri" w:cs="Calibri"/>
                <w:sz w:val="22"/>
                <w:szCs w:val="22"/>
              </w:rPr>
              <w:t xml:space="preserve"> pts. each; </w:t>
            </w:r>
            <w:r w:rsidR="00BD016C" w:rsidRPr="3C5A70AE">
              <w:rPr>
                <w:rFonts w:ascii="Calibri" w:hAnsi="Calibri" w:cs="Calibri"/>
                <w:sz w:val="22"/>
                <w:szCs w:val="22"/>
              </w:rPr>
              <w:t>50</w:t>
            </w:r>
            <w:r w:rsidR="00BD016C" w:rsidRPr="1F2FB6D7">
              <w:rPr>
                <w:rFonts w:ascii="Calibri" w:hAnsi="Calibri" w:cs="Calibri"/>
                <w:sz w:val="22"/>
                <w:szCs w:val="22"/>
              </w:rPr>
              <w:t xml:space="preserve"> pts. total</w:t>
            </w:r>
          </w:p>
        </w:tc>
        <w:tc>
          <w:tcPr>
            <w:tcW w:w="1232" w:type="dxa"/>
          </w:tcPr>
          <w:p w14:paraId="35F2B31B" w14:textId="18EBD2EB" w:rsidR="00CD1662" w:rsidRPr="00B751B7" w:rsidRDefault="00805FF7" w:rsidP="00501176">
            <w:pPr>
              <w:rPr>
                <w:rFonts w:ascii="Calibri" w:hAnsi="Calibri" w:cs="Calibri"/>
                <w:sz w:val="22"/>
                <w:szCs w:val="22"/>
              </w:rPr>
            </w:pPr>
            <w:r w:rsidRPr="00B751B7">
              <w:rPr>
                <w:rFonts w:ascii="Calibri" w:hAnsi="Calibri" w:cs="Calibri"/>
                <w:sz w:val="22"/>
                <w:szCs w:val="22"/>
              </w:rPr>
              <w:t>9</w:t>
            </w:r>
          </w:p>
        </w:tc>
      </w:tr>
    </w:tbl>
    <w:p w14:paraId="718B962D" w14:textId="37B110B3" w:rsidR="00593ECE" w:rsidRDefault="00154AC4" w:rsidP="092FF920">
      <w:pPr>
        <w:pStyle w:val="Heading1"/>
        <w:spacing w:line="240" w:lineRule="auto"/>
        <w:rPr>
          <w:rFonts w:asciiTheme="majorHAnsi" w:hAnsiTheme="majorHAnsi" w:cstheme="majorBidi"/>
          <w:b/>
          <w:bCs/>
          <w:color w:val="7030A0"/>
          <w:sz w:val="24"/>
          <w:szCs w:val="24"/>
        </w:rPr>
      </w:pPr>
      <w:bookmarkStart w:id="2" w:name="_2et92p0"/>
      <w:bookmarkEnd w:id="2"/>
      <w:r w:rsidRPr="092FF920">
        <w:rPr>
          <w:rFonts w:asciiTheme="majorHAnsi" w:hAnsiTheme="majorHAnsi" w:cstheme="majorBidi"/>
          <w:b/>
          <w:bCs/>
          <w:color w:val="7030A0"/>
          <w:sz w:val="24"/>
          <w:szCs w:val="24"/>
        </w:rPr>
        <w:t>Extra credit</w:t>
      </w:r>
    </w:p>
    <w:p w14:paraId="69EB68F2" w14:textId="3CD742CF" w:rsidR="00154AC4" w:rsidRPr="00C03CEB" w:rsidRDefault="00E37613" w:rsidP="6AC49587">
      <w:pPr>
        <w:rPr>
          <w:rFonts w:asciiTheme="majorHAnsi" w:eastAsia="Calibri" w:hAnsiTheme="majorHAnsi" w:cstheme="majorBidi"/>
          <w:b/>
          <w:bCs/>
          <w:color w:val="7030A0"/>
        </w:rPr>
      </w:pPr>
      <w:r w:rsidRPr="0041701D">
        <w:rPr>
          <w:rFonts w:asciiTheme="majorHAnsi" w:hAnsiTheme="majorHAnsi" w:cstheme="majorBidi"/>
          <w:sz w:val="22"/>
          <w:szCs w:val="22"/>
        </w:rPr>
        <w:t xml:space="preserve">Students may earn additional </w:t>
      </w:r>
      <w:r w:rsidR="00332D5E" w:rsidRPr="0041701D">
        <w:rPr>
          <w:rFonts w:asciiTheme="majorHAnsi" w:hAnsiTheme="majorHAnsi" w:cstheme="majorBidi"/>
          <w:sz w:val="22"/>
          <w:szCs w:val="22"/>
        </w:rPr>
        <w:t xml:space="preserve">points toward their cumulative </w:t>
      </w:r>
      <w:r w:rsidR="003203D3" w:rsidRPr="0041701D">
        <w:rPr>
          <w:rFonts w:asciiTheme="majorHAnsi" w:hAnsiTheme="majorHAnsi" w:cstheme="majorBidi"/>
          <w:sz w:val="22"/>
          <w:szCs w:val="22"/>
        </w:rPr>
        <w:t xml:space="preserve">grade by identifying FACTUAL errors </w:t>
      </w:r>
      <w:r w:rsidR="00B242F6" w:rsidRPr="0041701D">
        <w:rPr>
          <w:rFonts w:asciiTheme="majorHAnsi" w:hAnsiTheme="majorHAnsi" w:cstheme="majorBidi"/>
          <w:sz w:val="22"/>
          <w:szCs w:val="22"/>
        </w:rPr>
        <w:t>in the course content</w:t>
      </w:r>
      <w:r w:rsidR="00E72929" w:rsidRPr="0041701D">
        <w:rPr>
          <w:rFonts w:asciiTheme="majorHAnsi" w:hAnsiTheme="majorHAnsi" w:cstheme="majorBidi"/>
          <w:sz w:val="22"/>
          <w:szCs w:val="22"/>
        </w:rPr>
        <w:t xml:space="preserve">. </w:t>
      </w:r>
      <w:r w:rsidR="00752D2E" w:rsidRPr="0041701D">
        <w:rPr>
          <w:rFonts w:asciiTheme="majorHAnsi" w:hAnsiTheme="majorHAnsi" w:cstheme="majorBidi"/>
          <w:sz w:val="22"/>
          <w:szCs w:val="22"/>
        </w:rPr>
        <w:t xml:space="preserve">The FIRST student to </w:t>
      </w:r>
      <w:r w:rsidR="00F0365F" w:rsidRPr="0041701D">
        <w:rPr>
          <w:rFonts w:asciiTheme="majorHAnsi" w:hAnsiTheme="majorHAnsi" w:cstheme="majorBidi"/>
          <w:sz w:val="22"/>
          <w:szCs w:val="22"/>
        </w:rPr>
        <w:t xml:space="preserve">report a factual error to the course instructor </w:t>
      </w:r>
      <w:r w:rsidR="006B3340" w:rsidRPr="0041701D">
        <w:rPr>
          <w:rFonts w:asciiTheme="majorHAnsi" w:hAnsiTheme="majorHAnsi" w:cstheme="majorBidi"/>
          <w:sz w:val="22"/>
          <w:szCs w:val="22"/>
        </w:rPr>
        <w:t xml:space="preserve">will receive </w:t>
      </w:r>
      <w:r w:rsidR="001D03A5" w:rsidRPr="0041701D">
        <w:rPr>
          <w:rFonts w:asciiTheme="majorHAnsi" w:hAnsiTheme="majorHAnsi" w:cstheme="majorBidi"/>
          <w:sz w:val="22"/>
          <w:szCs w:val="22"/>
        </w:rPr>
        <w:t xml:space="preserve">0.5 points toward their </w:t>
      </w:r>
      <w:r w:rsidR="00750BA0" w:rsidRPr="0041701D">
        <w:rPr>
          <w:rFonts w:asciiTheme="majorHAnsi" w:hAnsiTheme="majorHAnsi" w:cstheme="majorBidi"/>
          <w:sz w:val="22"/>
          <w:szCs w:val="22"/>
        </w:rPr>
        <w:t>final course grade</w:t>
      </w:r>
      <w:r w:rsidR="00187E0B" w:rsidRPr="0041701D">
        <w:rPr>
          <w:rFonts w:asciiTheme="majorHAnsi" w:hAnsiTheme="majorHAnsi" w:cstheme="majorBidi"/>
          <w:sz w:val="22"/>
          <w:szCs w:val="22"/>
        </w:rPr>
        <w:t xml:space="preserve"> </w:t>
      </w:r>
      <w:r w:rsidR="00962A71" w:rsidRPr="0041701D">
        <w:rPr>
          <w:rFonts w:asciiTheme="majorHAnsi" w:hAnsiTheme="majorHAnsi" w:cstheme="majorBidi"/>
          <w:sz w:val="22"/>
          <w:szCs w:val="22"/>
        </w:rPr>
        <w:t>after</w:t>
      </w:r>
      <w:r w:rsidR="000020ED" w:rsidRPr="0041701D">
        <w:rPr>
          <w:rFonts w:asciiTheme="majorHAnsi" w:hAnsiTheme="majorHAnsi" w:cstheme="majorBidi"/>
          <w:sz w:val="22"/>
          <w:szCs w:val="22"/>
        </w:rPr>
        <w:t xml:space="preserve"> </w:t>
      </w:r>
      <w:r w:rsidR="00187E0B" w:rsidRPr="0041701D">
        <w:rPr>
          <w:rFonts w:asciiTheme="majorHAnsi" w:hAnsiTheme="majorHAnsi" w:cstheme="majorBidi"/>
          <w:sz w:val="22"/>
          <w:szCs w:val="22"/>
        </w:rPr>
        <w:t xml:space="preserve">the instructor </w:t>
      </w:r>
      <w:r w:rsidR="000020ED" w:rsidRPr="0041701D">
        <w:rPr>
          <w:rFonts w:asciiTheme="majorHAnsi" w:hAnsiTheme="majorHAnsi" w:cstheme="majorBidi"/>
          <w:sz w:val="22"/>
          <w:szCs w:val="22"/>
        </w:rPr>
        <w:t xml:space="preserve">reviews </w:t>
      </w:r>
      <w:r w:rsidR="00962A71" w:rsidRPr="0041701D">
        <w:rPr>
          <w:rFonts w:asciiTheme="majorHAnsi" w:hAnsiTheme="majorHAnsi" w:cstheme="majorBidi"/>
          <w:sz w:val="22"/>
          <w:szCs w:val="22"/>
        </w:rPr>
        <w:t xml:space="preserve">and </w:t>
      </w:r>
      <w:r w:rsidR="00D73AE7" w:rsidRPr="0041701D">
        <w:rPr>
          <w:rFonts w:asciiTheme="majorHAnsi" w:hAnsiTheme="majorHAnsi" w:cstheme="majorBidi"/>
          <w:sz w:val="22"/>
          <w:szCs w:val="22"/>
        </w:rPr>
        <w:t>verifies</w:t>
      </w:r>
      <w:r w:rsidR="00962A71" w:rsidRPr="0041701D">
        <w:rPr>
          <w:rFonts w:asciiTheme="majorHAnsi" w:hAnsiTheme="majorHAnsi" w:cstheme="majorBidi"/>
          <w:sz w:val="22"/>
          <w:szCs w:val="22"/>
        </w:rPr>
        <w:t xml:space="preserve"> the </w:t>
      </w:r>
      <w:r w:rsidR="000020ED" w:rsidRPr="0041701D">
        <w:rPr>
          <w:rFonts w:asciiTheme="majorHAnsi" w:hAnsiTheme="majorHAnsi" w:cstheme="majorBidi"/>
          <w:sz w:val="22"/>
          <w:szCs w:val="22"/>
        </w:rPr>
        <w:t>error</w:t>
      </w:r>
      <w:r w:rsidR="00962A71" w:rsidRPr="0041701D">
        <w:rPr>
          <w:rFonts w:asciiTheme="majorHAnsi" w:hAnsiTheme="majorHAnsi" w:cstheme="majorBidi"/>
          <w:sz w:val="22"/>
          <w:szCs w:val="22"/>
        </w:rPr>
        <w:t>.</w:t>
      </w:r>
      <w:r w:rsidR="00C03CEB" w:rsidRPr="6AC49587">
        <w:rPr>
          <w:rFonts w:asciiTheme="majorHAnsi" w:eastAsia="Calibri" w:hAnsiTheme="majorHAnsi" w:cstheme="majorBidi"/>
          <w:b/>
          <w:bCs/>
          <w:color w:val="7030A0"/>
        </w:rPr>
        <w:t xml:space="preserve"> </w:t>
      </w:r>
      <w:r w:rsidR="00962A71" w:rsidRPr="6AC49587">
        <w:rPr>
          <w:rFonts w:asciiTheme="majorHAnsi" w:eastAsia="Calibri" w:hAnsiTheme="majorHAnsi" w:cstheme="majorBidi"/>
          <w:b/>
          <w:bCs/>
          <w:color w:val="7030A0"/>
        </w:rPr>
        <w:t xml:space="preserve"> </w:t>
      </w:r>
      <w:r w:rsidR="00146DAD" w:rsidRPr="6AC49587">
        <w:rPr>
          <w:rFonts w:asciiTheme="majorHAnsi" w:eastAsia="Calibri" w:hAnsiTheme="majorHAnsi" w:cstheme="majorBidi"/>
          <w:b/>
          <w:bCs/>
          <w:color w:val="7030A0"/>
        </w:rPr>
        <w:t xml:space="preserve"> </w:t>
      </w:r>
    </w:p>
    <w:p w14:paraId="7D763F70" w14:textId="600A9FE1" w:rsidR="00A24829" w:rsidRPr="00313F95" w:rsidRDefault="00A24829" w:rsidP="00501176">
      <w:pPr>
        <w:pStyle w:val="Heading1"/>
        <w:spacing w:line="240" w:lineRule="auto"/>
        <w:rPr>
          <w:rFonts w:asciiTheme="majorHAnsi" w:hAnsiTheme="majorHAnsi" w:cstheme="majorHAnsi"/>
          <w:color w:val="5F2987"/>
          <w:sz w:val="24"/>
          <w:szCs w:val="24"/>
        </w:rPr>
      </w:pPr>
      <w:r w:rsidRPr="00313F95">
        <w:rPr>
          <w:rFonts w:asciiTheme="majorHAnsi" w:hAnsiTheme="majorHAnsi" w:cstheme="majorHAnsi"/>
          <w:b/>
          <w:color w:val="7030A0"/>
          <w:sz w:val="24"/>
          <w:szCs w:val="24"/>
        </w:rPr>
        <w:t>Grading Scale</w:t>
      </w:r>
      <w:r w:rsidRPr="00313F95">
        <w:rPr>
          <w:rFonts w:asciiTheme="majorHAnsi" w:hAnsiTheme="majorHAnsi" w:cstheme="majorHAnsi"/>
          <w:color w:val="5F2987"/>
          <w:sz w:val="24"/>
          <w:szCs w:val="24"/>
        </w:rPr>
        <w:t xml:space="preserve"> </w:t>
      </w:r>
    </w:p>
    <w:p w14:paraId="3C6CB781" w14:textId="77777777" w:rsidR="00A24829" w:rsidRPr="00B751B7" w:rsidRDefault="00A24829" w:rsidP="00501176">
      <w:pPr>
        <w:rPr>
          <w:rFonts w:ascii="Calibri" w:hAnsi="Calibri" w:cs="Calibri"/>
          <w:color w:val="000000" w:themeColor="text1"/>
          <w:sz w:val="22"/>
          <w:szCs w:val="22"/>
        </w:rPr>
      </w:pPr>
      <w:r w:rsidRPr="00B751B7">
        <w:rPr>
          <w:rFonts w:ascii="Calibri" w:hAnsi="Calibri" w:cs="Calibri"/>
          <w:color w:val="000000" w:themeColor="text1"/>
          <w:sz w:val="22"/>
          <w:szCs w:val="22"/>
        </w:rPr>
        <w:t xml:space="preserve">Courses in the DPT program have adopted the following grading scale.  </w:t>
      </w:r>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A24829" w:rsidRPr="00B751B7" w14:paraId="06B06684" w14:textId="77777777" w:rsidTr="00A02C75">
        <w:tc>
          <w:tcPr>
            <w:tcW w:w="2070" w:type="dxa"/>
          </w:tcPr>
          <w:p w14:paraId="31C8A79B"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94 – 100% =A </w:t>
            </w:r>
          </w:p>
        </w:tc>
        <w:tc>
          <w:tcPr>
            <w:tcW w:w="1620" w:type="dxa"/>
          </w:tcPr>
          <w:p w14:paraId="79D2B3AE"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77 – 79% = C+ </w:t>
            </w:r>
          </w:p>
        </w:tc>
        <w:tc>
          <w:tcPr>
            <w:tcW w:w="2160" w:type="dxa"/>
          </w:tcPr>
          <w:p w14:paraId="23441A44" w14:textId="036DA948"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60 – 63% = D-</w:t>
            </w:r>
          </w:p>
        </w:tc>
      </w:tr>
      <w:tr w:rsidR="00A24829" w:rsidRPr="00B751B7" w14:paraId="5AAE92B1" w14:textId="77777777" w:rsidTr="00A02C75">
        <w:tc>
          <w:tcPr>
            <w:tcW w:w="2070" w:type="dxa"/>
          </w:tcPr>
          <w:p w14:paraId="38599831"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90 – 93% =  A- </w:t>
            </w:r>
          </w:p>
        </w:tc>
        <w:tc>
          <w:tcPr>
            <w:tcW w:w="1620" w:type="dxa"/>
          </w:tcPr>
          <w:p w14:paraId="60305927"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74 – 76% = C </w:t>
            </w:r>
          </w:p>
        </w:tc>
        <w:tc>
          <w:tcPr>
            <w:tcW w:w="2160" w:type="dxa"/>
          </w:tcPr>
          <w:p w14:paraId="39D926B4"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     &lt; 60%  = F</w:t>
            </w:r>
          </w:p>
        </w:tc>
      </w:tr>
      <w:tr w:rsidR="00A24829" w:rsidRPr="00B751B7" w14:paraId="32C45727" w14:textId="77777777" w:rsidTr="00A02C75">
        <w:trPr>
          <w:trHeight w:val="460"/>
        </w:trPr>
        <w:tc>
          <w:tcPr>
            <w:tcW w:w="2070" w:type="dxa"/>
          </w:tcPr>
          <w:p w14:paraId="763E7F31"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lastRenderedPageBreak/>
              <w:t xml:space="preserve">87 – 89% =  B+ </w:t>
            </w:r>
          </w:p>
        </w:tc>
        <w:tc>
          <w:tcPr>
            <w:tcW w:w="1620" w:type="dxa"/>
          </w:tcPr>
          <w:p w14:paraId="56A27469"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70 – 73% = C-</w:t>
            </w:r>
          </w:p>
        </w:tc>
        <w:tc>
          <w:tcPr>
            <w:tcW w:w="2160" w:type="dxa"/>
          </w:tcPr>
          <w:p w14:paraId="3158B27E"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p>
        </w:tc>
      </w:tr>
      <w:tr w:rsidR="00A24829" w:rsidRPr="00B751B7" w14:paraId="526B10BB" w14:textId="77777777" w:rsidTr="00A02C75">
        <w:tc>
          <w:tcPr>
            <w:tcW w:w="2070" w:type="dxa"/>
          </w:tcPr>
          <w:p w14:paraId="315042AB"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84 – 86% =  B </w:t>
            </w:r>
          </w:p>
        </w:tc>
        <w:tc>
          <w:tcPr>
            <w:tcW w:w="1620" w:type="dxa"/>
          </w:tcPr>
          <w:p w14:paraId="6F1A693E"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67 – 69% = D+</w:t>
            </w:r>
          </w:p>
        </w:tc>
        <w:tc>
          <w:tcPr>
            <w:tcW w:w="2160" w:type="dxa"/>
          </w:tcPr>
          <w:p w14:paraId="63446888"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p>
        </w:tc>
      </w:tr>
      <w:tr w:rsidR="00A24829" w:rsidRPr="00B751B7" w14:paraId="107A9C6D" w14:textId="77777777" w:rsidTr="00A02C75">
        <w:tc>
          <w:tcPr>
            <w:tcW w:w="2070" w:type="dxa"/>
          </w:tcPr>
          <w:p w14:paraId="706DC247"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 xml:space="preserve">80 – 83% =  B- </w:t>
            </w:r>
          </w:p>
        </w:tc>
        <w:tc>
          <w:tcPr>
            <w:tcW w:w="1620" w:type="dxa"/>
          </w:tcPr>
          <w:p w14:paraId="3DC310A9" w14:textId="77777777" w:rsidR="00A24829" w:rsidRPr="00B751B7" w:rsidRDefault="00A24829" w:rsidP="00501176">
            <w:pPr>
              <w:pBdr>
                <w:top w:val="nil"/>
                <w:left w:val="nil"/>
                <w:bottom w:val="nil"/>
                <w:right w:val="nil"/>
                <w:between w:val="nil"/>
              </w:pBdr>
              <w:spacing w:after="160"/>
              <w:rPr>
                <w:rFonts w:ascii="Calibri" w:hAnsi="Calibri" w:cs="Calibri"/>
                <w:color w:val="000000"/>
                <w:sz w:val="22"/>
                <w:szCs w:val="22"/>
              </w:rPr>
            </w:pPr>
            <w:r w:rsidRPr="00B751B7">
              <w:rPr>
                <w:rFonts w:ascii="Calibri" w:hAnsi="Calibri" w:cs="Calibri"/>
                <w:color w:val="000000"/>
                <w:sz w:val="22"/>
                <w:szCs w:val="22"/>
              </w:rPr>
              <w:t>64 – 66% = D</w:t>
            </w:r>
          </w:p>
        </w:tc>
        <w:tc>
          <w:tcPr>
            <w:tcW w:w="2160" w:type="dxa"/>
          </w:tcPr>
          <w:p w14:paraId="7F62E866" w14:textId="74F58872" w:rsidR="0061145A" w:rsidRPr="00B751B7" w:rsidRDefault="0061145A" w:rsidP="00501176">
            <w:pPr>
              <w:pBdr>
                <w:top w:val="nil"/>
                <w:left w:val="nil"/>
                <w:bottom w:val="nil"/>
                <w:right w:val="nil"/>
                <w:between w:val="nil"/>
              </w:pBdr>
              <w:spacing w:after="160"/>
              <w:rPr>
                <w:rFonts w:ascii="Calibri" w:hAnsi="Calibri" w:cs="Calibri"/>
                <w:color w:val="000000"/>
                <w:sz w:val="22"/>
                <w:szCs w:val="22"/>
              </w:rPr>
            </w:pPr>
          </w:p>
        </w:tc>
      </w:tr>
    </w:tbl>
    <w:p w14:paraId="17217D08" w14:textId="77777777" w:rsidR="005205EA" w:rsidRDefault="005205EA" w:rsidP="005205EA">
      <w:pPr>
        <w:pStyle w:val="Heading1"/>
        <w:spacing w:line="240" w:lineRule="auto"/>
        <w:rPr>
          <w:rFonts w:asciiTheme="majorHAnsi" w:hAnsiTheme="majorHAnsi" w:cstheme="majorHAnsi"/>
          <w:color w:val="5F2987"/>
          <w:sz w:val="22"/>
          <w:szCs w:val="22"/>
        </w:rPr>
      </w:pPr>
      <w:r>
        <w:rPr>
          <w:rFonts w:asciiTheme="majorHAnsi" w:hAnsiTheme="majorHAnsi" w:cstheme="majorHAnsi"/>
          <w:b/>
          <w:color w:val="7030A0"/>
          <w:sz w:val="24"/>
          <w:szCs w:val="24"/>
        </w:rPr>
        <w:t>Grading of Competency Portfolio</w:t>
      </w:r>
      <w:r>
        <w:rPr>
          <w:rFonts w:asciiTheme="majorHAnsi" w:hAnsiTheme="majorHAnsi" w:cstheme="majorHAnsi"/>
          <w:color w:val="5F2987"/>
          <w:sz w:val="22"/>
          <w:szCs w:val="22"/>
        </w:rPr>
        <w:t xml:space="preserve"> </w:t>
      </w:r>
    </w:p>
    <w:p w14:paraId="7AC64A35" w14:textId="680A0844" w:rsidR="005205EA" w:rsidRDefault="005205EA" w:rsidP="005205EA">
      <w:pPr>
        <w:pStyle w:val="Heading1"/>
        <w:numPr>
          <w:ilvl w:val="0"/>
          <w:numId w:val="14"/>
        </w:numPr>
        <w:spacing w:before="120" w:line="240" w:lineRule="auto"/>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Student competencies are graded as Pass/Fail. Students must receive a pass on all required competencies for that academic term in order to pass the class. For a list of competencies associated with this course, please refer to the competency portfolio.</w:t>
      </w:r>
    </w:p>
    <w:p w14:paraId="2419DD33" w14:textId="63EC1130" w:rsidR="005205EA" w:rsidRDefault="005205EA" w:rsidP="0058788C">
      <w:pPr>
        <w:pStyle w:val="ListParagraph"/>
        <w:numPr>
          <w:ilvl w:val="0"/>
          <w:numId w:val="14"/>
        </w:numPr>
        <w:spacing w:line="256" w:lineRule="auto"/>
        <w:ind w:left="720"/>
      </w:pPr>
      <w:r>
        <w:t xml:space="preserve">The combined lab will have a sign-up process for instructor assessment of competencies. Students are encouraged to proactively schedule assessments to avoid end of semester difficulty in getting the competencies completed. </w:t>
      </w:r>
    </w:p>
    <w:p w14:paraId="0F47B071" w14:textId="77777777" w:rsidR="005205EA" w:rsidRDefault="005205EA" w:rsidP="0058788C">
      <w:pPr>
        <w:pStyle w:val="ListParagraph"/>
        <w:numPr>
          <w:ilvl w:val="0"/>
          <w:numId w:val="14"/>
        </w:numPr>
        <w:spacing w:line="256" w:lineRule="auto"/>
        <w:ind w:left="720"/>
      </w:pPr>
      <w:r>
        <w:t xml:space="preserve">Grading policies for competencies: </w:t>
      </w:r>
    </w:p>
    <w:p w14:paraId="4C489A65" w14:textId="77777777" w:rsidR="005205EA" w:rsidRDefault="005205EA" w:rsidP="0058788C">
      <w:pPr>
        <w:pStyle w:val="ListParagraph"/>
        <w:numPr>
          <w:ilvl w:val="1"/>
          <w:numId w:val="14"/>
        </w:numPr>
        <w:spacing w:line="256" w:lineRule="auto"/>
        <w:ind w:left="720"/>
      </w:pPr>
      <w:r>
        <w:t xml:space="preserve">Assessments by Peers: Students are allowed unlimited attempts </w:t>
      </w:r>
    </w:p>
    <w:p w14:paraId="1857E923" w14:textId="60259B71" w:rsidR="005205EA" w:rsidRDefault="005205EA" w:rsidP="0058788C">
      <w:pPr>
        <w:pStyle w:val="ListParagraph"/>
        <w:numPr>
          <w:ilvl w:val="1"/>
          <w:numId w:val="14"/>
        </w:numPr>
        <w:spacing w:line="256" w:lineRule="auto"/>
        <w:ind w:left="720"/>
      </w:pPr>
      <w:r>
        <w:t xml:space="preserve">Assessment by Instructors: Students are allowed unlimited attempts. Students are allowed unlimited attempts for level 1 and level 2a assessments. Students who do not receive a </w:t>
      </w:r>
      <w:r w:rsidR="00B751B7">
        <w:t>pass attempt</w:t>
      </w:r>
      <w:r>
        <w:t xml:space="preserve"> are required to get an additional peer assessment prior to scheduling a re-assessment. Students are not allowed to schedule a re-assessment for the same lab period. At instructor discretion, additional preparation may be required prior to scheduling a re-assessment.  </w:t>
      </w:r>
    </w:p>
    <w:p w14:paraId="7F97B263" w14:textId="1DC91FE9" w:rsidR="005205EA" w:rsidRDefault="005205EA" w:rsidP="0058788C">
      <w:pPr>
        <w:pStyle w:val="ListParagraph"/>
        <w:numPr>
          <w:ilvl w:val="1"/>
          <w:numId w:val="14"/>
        </w:numPr>
        <w:spacing w:line="256" w:lineRule="auto"/>
        <w:ind w:left="720"/>
      </w:pPr>
      <w:r>
        <w:t xml:space="preserve">Assessment in the clinic (Level 2b assessments): Students are allowed unlimited attempts. Because level 2b assessments involve community members in the clinic or in the classroom, these assessment opportunities are not fully replicable. As 2b assessments involve community members, student preparation for a second attempt requires at minimum a 2a level of re-evaluation prior to a scheduled second attempt in the clinic environment. Conditions for a re-assessment after a second attempt are at the discretion of the course instructor. </w:t>
      </w:r>
    </w:p>
    <w:p w14:paraId="0B3AB2C1" w14:textId="00B307E5" w:rsidR="005205EA" w:rsidRPr="005205EA" w:rsidRDefault="005205EA" w:rsidP="0058788C">
      <w:pPr>
        <w:pStyle w:val="ListParagraph"/>
        <w:numPr>
          <w:ilvl w:val="1"/>
          <w:numId w:val="14"/>
        </w:numPr>
        <w:spacing w:line="256" w:lineRule="auto"/>
        <w:ind w:left="720"/>
      </w:pPr>
      <w:r>
        <w:t xml:space="preserve">Level 3 assessments organized in the clinic or as part of the combined lab are unique and not replicable.  Because level 3 assessments are not required for all competencies, these are scheduled by the course instructor. Students must have level 2 competencies completed before participating in a level 3 competency.  </w:t>
      </w:r>
    </w:p>
    <w:p w14:paraId="1C87F568" w14:textId="73F3C663" w:rsidR="00CD1662" w:rsidRPr="00313F95" w:rsidRDefault="00A02C75" w:rsidP="12ED6784">
      <w:pPr>
        <w:pStyle w:val="Heading1"/>
        <w:spacing w:line="240" w:lineRule="auto"/>
        <w:rPr>
          <w:rFonts w:asciiTheme="majorHAnsi" w:hAnsiTheme="majorHAnsi" w:cstheme="majorHAnsi"/>
          <w:b/>
          <w:bCs/>
          <w:color w:val="7030A0"/>
          <w:sz w:val="24"/>
          <w:szCs w:val="24"/>
        </w:rPr>
      </w:pPr>
      <w:r w:rsidRPr="00313F95">
        <w:rPr>
          <w:rFonts w:asciiTheme="majorHAnsi" w:hAnsiTheme="majorHAnsi" w:cstheme="majorHAnsi"/>
          <w:b/>
          <w:bCs/>
          <w:color w:val="7030A0"/>
          <w:sz w:val="24"/>
          <w:szCs w:val="24"/>
        </w:rPr>
        <w:t>Required Course Materials</w:t>
      </w:r>
      <w:r w:rsidR="000F391D" w:rsidRPr="00313F95">
        <w:rPr>
          <w:rFonts w:asciiTheme="majorHAnsi" w:hAnsiTheme="majorHAnsi" w:cstheme="majorHAnsi"/>
          <w:b/>
          <w:bCs/>
          <w:color w:val="7030A0"/>
          <w:sz w:val="24"/>
          <w:szCs w:val="24"/>
        </w:rPr>
        <w:t xml:space="preserve"> </w:t>
      </w:r>
    </w:p>
    <w:p w14:paraId="26DE501A" w14:textId="3AAE15D9" w:rsidR="00FF67FC" w:rsidRPr="00B751B7" w:rsidRDefault="00FF67FC" w:rsidP="00501176">
      <w:pPr>
        <w:ind w:left="720"/>
        <w:rPr>
          <w:rFonts w:ascii="Calibri" w:hAnsi="Calibri" w:cs="Calibri"/>
          <w:sz w:val="22"/>
          <w:szCs w:val="22"/>
        </w:rPr>
      </w:pPr>
      <w:r w:rsidRPr="453AD503">
        <w:rPr>
          <w:rFonts w:ascii="Calibri" w:hAnsi="Calibri" w:cs="Calibri"/>
          <w:sz w:val="22"/>
          <w:szCs w:val="22"/>
        </w:rPr>
        <w:t>Required Texts</w:t>
      </w:r>
      <w:r w:rsidR="494CB460" w:rsidRPr="453AD503">
        <w:rPr>
          <w:rFonts w:ascii="Calibri" w:hAnsi="Calibri" w:cs="Calibri"/>
          <w:sz w:val="22"/>
          <w:szCs w:val="22"/>
        </w:rPr>
        <w:t xml:space="preserve"> (NOTE</w:t>
      </w:r>
      <w:r w:rsidR="00FA65FB" w:rsidRPr="453AD503">
        <w:rPr>
          <w:rFonts w:ascii="Calibri" w:hAnsi="Calibri" w:cs="Calibri"/>
          <w:sz w:val="22"/>
          <w:szCs w:val="22"/>
        </w:rPr>
        <w:t>:</w:t>
      </w:r>
      <w:r w:rsidR="5E96765D" w:rsidRPr="453AD503">
        <w:rPr>
          <w:rFonts w:ascii="Calibri" w:hAnsi="Calibri" w:cs="Calibri"/>
          <w:sz w:val="22"/>
          <w:szCs w:val="22"/>
        </w:rPr>
        <w:t xml:space="preserve"> The required texts will be used for all 3 of the MSK courses)</w:t>
      </w:r>
    </w:p>
    <w:p w14:paraId="7EC136E4" w14:textId="3BD575FA" w:rsidR="008F7B94" w:rsidRPr="00B751B7" w:rsidRDefault="00FA4E8B" w:rsidP="453AD503">
      <w:pPr>
        <w:ind w:left="1440"/>
        <w:rPr>
          <w:rFonts w:ascii="Calibri" w:hAnsi="Calibri" w:cs="Calibri"/>
          <w:color w:val="000000" w:themeColor="text1"/>
          <w:sz w:val="22"/>
          <w:szCs w:val="22"/>
        </w:rPr>
      </w:pPr>
      <w:r>
        <w:br/>
      </w:r>
      <w:r w:rsidR="027DFDFA" w:rsidRPr="453AD503">
        <w:rPr>
          <w:rFonts w:ascii="Calibri" w:hAnsi="Calibri" w:cs="Calibri"/>
          <w:sz w:val="22"/>
          <w:szCs w:val="22"/>
        </w:rPr>
        <w:t xml:space="preserve">Dutton M. </w:t>
      </w:r>
      <w:r w:rsidR="027DFDFA" w:rsidRPr="453AD503">
        <w:rPr>
          <w:rFonts w:ascii="Calibri" w:hAnsi="Calibri" w:cs="Calibri"/>
          <w:i/>
          <w:iCs/>
          <w:sz w:val="22"/>
          <w:szCs w:val="22"/>
        </w:rPr>
        <w:t>Dutton's Orthopaedic: Examination, Evaluation and Intervention.</w:t>
      </w:r>
      <w:r w:rsidR="027DFDFA" w:rsidRPr="453AD503">
        <w:rPr>
          <w:rFonts w:ascii="Calibri" w:hAnsi="Calibri" w:cs="Calibri"/>
          <w:sz w:val="22"/>
          <w:szCs w:val="22"/>
        </w:rPr>
        <w:t> 5</w:t>
      </w:r>
      <w:r w:rsidR="027DFDFA" w:rsidRPr="453AD503">
        <w:rPr>
          <w:rFonts w:ascii="Calibri" w:hAnsi="Calibri" w:cs="Calibri"/>
          <w:sz w:val="22"/>
          <w:szCs w:val="22"/>
          <w:vertAlign w:val="superscript"/>
        </w:rPr>
        <w:t>th</w:t>
      </w:r>
      <w:r w:rsidR="027DFDFA" w:rsidRPr="453AD503">
        <w:rPr>
          <w:rFonts w:ascii="Calibri" w:hAnsi="Calibri" w:cs="Calibri"/>
          <w:sz w:val="22"/>
          <w:szCs w:val="22"/>
        </w:rPr>
        <w:t xml:space="preserve"> Ed. McGraw-Hill; 2019.</w:t>
      </w:r>
      <w:r w:rsidR="027DFDFA" w:rsidRPr="453AD503">
        <w:rPr>
          <w:rFonts w:ascii="Calibri" w:hAnsi="Calibri" w:cs="Calibri"/>
          <w:color w:val="000000" w:themeColor="text1"/>
          <w:sz w:val="22"/>
          <w:szCs w:val="22"/>
        </w:rPr>
        <w:t xml:space="preserve"> </w:t>
      </w:r>
      <w:r w:rsidR="002E202B">
        <w:rPr>
          <w:rFonts w:ascii="Calibri" w:hAnsi="Calibri" w:cs="Calibri"/>
          <w:color w:val="000000" w:themeColor="text1"/>
          <w:sz w:val="22"/>
          <w:szCs w:val="22"/>
        </w:rPr>
        <w:t>NOTE: The 6</w:t>
      </w:r>
      <w:r w:rsidR="002E202B" w:rsidRPr="002E202B">
        <w:rPr>
          <w:rFonts w:ascii="Calibri" w:hAnsi="Calibri" w:cs="Calibri"/>
          <w:color w:val="000000" w:themeColor="text1"/>
          <w:sz w:val="22"/>
          <w:szCs w:val="22"/>
          <w:vertAlign w:val="superscript"/>
        </w:rPr>
        <w:t>th</w:t>
      </w:r>
      <w:r w:rsidR="002E202B">
        <w:rPr>
          <w:rFonts w:ascii="Calibri" w:hAnsi="Calibri" w:cs="Calibri"/>
          <w:color w:val="000000" w:themeColor="text1"/>
          <w:sz w:val="22"/>
          <w:szCs w:val="22"/>
        </w:rPr>
        <w:t xml:space="preserve"> Ed. </w:t>
      </w:r>
      <w:r w:rsidR="000858C5">
        <w:rPr>
          <w:rFonts w:ascii="Calibri" w:hAnsi="Calibri" w:cs="Calibri"/>
          <w:color w:val="000000" w:themeColor="text1"/>
          <w:sz w:val="22"/>
          <w:szCs w:val="22"/>
        </w:rPr>
        <w:t xml:space="preserve">is scheduled to be released in September 2022. If you are a heavy </w:t>
      </w:r>
      <w:r w:rsidR="00801197">
        <w:rPr>
          <w:rFonts w:ascii="Calibri" w:hAnsi="Calibri" w:cs="Calibri"/>
          <w:color w:val="000000" w:themeColor="text1"/>
          <w:sz w:val="22"/>
          <w:szCs w:val="22"/>
        </w:rPr>
        <w:t xml:space="preserve">textbook user, </w:t>
      </w:r>
      <w:r w:rsidR="00147C7E">
        <w:rPr>
          <w:rFonts w:ascii="Calibri" w:hAnsi="Calibri" w:cs="Calibri"/>
          <w:color w:val="000000" w:themeColor="text1"/>
          <w:sz w:val="22"/>
          <w:szCs w:val="22"/>
        </w:rPr>
        <w:t xml:space="preserve">I’d encourage you to </w:t>
      </w:r>
      <w:r w:rsidR="00B30E70">
        <w:rPr>
          <w:rFonts w:ascii="Calibri" w:hAnsi="Calibri" w:cs="Calibri"/>
          <w:color w:val="000000" w:themeColor="text1"/>
          <w:sz w:val="22"/>
          <w:szCs w:val="22"/>
        </w:rPr>
        <w:t xml:space="preserve">wait to purchase the </w:t>
      </w:r>
      <w:r w:rsidR="00147C7E">
        <w:rPr>
          <w:rFonts w:ascii="Calibri" w:hAnsi="Calibri" w:cs="Calibri"/>
          <w:color w:val="000000" w:themeColor="text1"/>
          <w:sz w:val="22"/>
          <w:szCs w:val="22"/>
        </w:rPr>
        <w:t>6</w:t>
      </w:r>
      <w:r w:rsidR="00147C7E" w:rsidRPr="00147C7E">
        <w:rPr>
          <w:rFonts w:ascii="Calibri" w:hAnsi="Calibri" w:cs="Calibri"/>
          <w:color w:val="000000" w:themeColor="text1"/>
          <w:sz w:val="22"/>
          <w:szCs w:val="22"/>
          <w:vertAlign w:val="superscript"/>
        </w:rPr>
        <w:t>th</w:t>
      </w:r>
      <w:r w:rsidR="00147C7E">
        <w:rPr>
          <w:rFonts w:ascii="Calibri" w:hAnsi="Calibri" w:cs="Calibri"/>
          <w:color w:val="000000" w:themeColor="text1"/>
          <w:sz w:val="22"/>
          <w:szCs w:val="22"/>
        </w:rPr>
        <w:t xml:space="preserve"> Ed.</w:t>
      </w:r>
    </w:p>
    <w:p w14:paraId="197B390E" w14:textId="00B98522" w:rsidR="008F7B94" w:rsidRPr="00B751B7" w:rsidRDefault="008F7B94" w:rsidP="00FA4E8B">
      <w:pPr>
        <w:ind w:left="1440"/>
      </w:pPr>
    </w:p>
    <w:p w14:paraId="51CDCB49" w14:textId="32F26E38" w:rsidR="002E76C8" w:rsidRPr="00B751B7" w:rsidRDefault="000232E2" w:rsidP="002E76C8">
      <w:pPr>
        <w:ind w:left="1440"/>
        <w:rPr>
          <w:rFonts w:ascii="Calibri" w:hAnsi="Calibri" w:cs="Calibri"/>
          <w:color w:val="000000" w:themeColor="text1"/>
          <w:sz w:val="22"/>
          <w:szCs w:val="22"/>
        </w:rPr>
      </w:pPr>
      <w:r w:rsidRPr="00B751B7">
        <w:rPr>
          <w:rFonts w:ascii="Calibri" w:hAnsi="Calibri" w:cs="Calibri"/>
          <w:color w:val="000000" w:themeColor="text1"/>
          <w:sz w:val="22"/>
          <w:szCs w:val="22"/>
        </w:rPr>
        <w:t xml:space="preserve">Biel A. </w:t>
      </w:r>
      <w:r w:rsidR="002E76C8" w:rsidRPr="00B751B7">
        <w:rPr>
          <w:rFonts w:ascii="Calibri" w:hAnsi="Calibri" w:cs="Calibri"/>
          <w:i/>
          <w:iCs/>
          <w:color w:val="000000" w:themeColor="text1"/>
          <w:sz w:val="22"/>
          <w:szCs w:val="22"/>
        </w:rPr>
        <w:t>Trail Guide To The Body</w:t>
      </w:r>
      <w:r w:rsidRPr="00B751B7">
        <w:rPr>
          <w:rFonts w:ascii="Calibri" w:hAnsi="Calibri" w:cs="Calibri"/>
          <w:color w:val="000000" w:themeColor="text1"/>
          <w:sz w:val="22"/>
          <w:szCs w:val="22"/>
        </w:rPr>
        <w:t>.</w:t>
      </w:r>
      <w:r w:rsidR="002E76C8" w:rsidRPr="00B751B7">
        <w:rPr>
          <w:rFonts w:ascii="Calibri" w:hAnsi="Calibri" w:cs="Calibri"/>
          <w:color w:val="000000" w:themeColor="text1"/>
          <w:sz w:val="22"/>
          <w:szCs w:val="22"/>
        </w:rPr>
        <w:t xml:space="preserve"> 6</w:t>
      </w:r>
      <w:r w:rsidR="002E76C8" w:rsidRPr="00B751B7">
        <w:rPr>
          <w:rFonts w:ascii="Calibri" w:hAnsi="Calibri" w:cs="Calibri"/>
          <w:color w:val="000000" w:themeColor="text1"/>
          <w:sz w:val="22"/>
          <w:szCs w:val="22"/>
          <w:vertAlign w:val="superscript"/>
        </w:rPr>
        <w:t>th</w:t>
      </w:r>
      <w:r w:rsidR="002E76C8" w:rsidRPr="00B751B7">
        <w:rPr>
          <w:rFonts w:ascii="Calibri" w:hAnsi="Calibri" w:cs="Calibri"/>
          <w:color w:val="000000" w:themeColor="text1"/>
          <w:sz w:val="22"/>
          <w:szCs w:val="22"/>
        </w:rPr>
        <w:t xml:space="preserve"> Ed.</w:t>
      </w:r>
      <w:r w:rsidRPr="00B751B7">
        <w:rPr>
          <w:rFonts w:ascii="Calibri" w:hAnsi="Calibri" w:cs="Calibri"/>
          <w:color w:val="000000" w:themeColor="text1"/>
          <w:sz w:val="22"/>
          <w:szCs w:val="22"/>
        </w:rPr>
        <w:t xml:space="preserve"> </w:t>
      </w:r>
      <w:r w:rsidR="002E76C8" w:rsidRPr="00B751B7">
        <w:rPr>
          <w:rFonts w:ascii="Calibri" w:hAnsi="Calibri" w:cs="Calibri"/>
          <w:color w:val="000000" w:themeColor="text1"/>
          <w:sz w:val="22"/>
          <w:szCs w:val="22"/>
        </w:rPr>
        <w:t>Books of Discovery</w:t>
      </w:r>
      <w:r w:rsidRPr="00B751B7">
        <w:rPr>
          <w:rFonts w:ascii="Calibri" w:hAnsi="Calibri" w:cs="Calibri"/>
          <w:color w:val="000000" w:themeColor="text1"/>
          <w:sz w:val="22"/>
          <w:szCs w:val="22"/>
        </w:rPr>
        <w:t xml:space="preserve">; </w:t>
      </w:r>
      <w:r w:rsidR="002E76C8" w:rsidRPr="00B751B7">
        <w:rPr>
          <w:rFonts w:ascii="Calibri" w:hAnsi="Calibri" w:cs="Calibri"/>
          <w:color w:val="000000" w:themeColor="text1"/>
          <w:sz w:val="22"/>
          <w:szCs w:val="22"/>
        </w:rPr>
        <w:t>2019.</w:t>
      </w:r>
    </w:p>
    <w:p w14:paraId="68DECF1B" w14:textId="77777777" w:rsidR="00742009" w:rsidRPr="00B751B7" w:rsidRDefault="00742009" w:rsidP="00742009">
      <w:pPr>
        <w:ind w:left="1440"/>
        <w:rPr>
          <w:rFonts w:ascii="Calibri" w:hAnsi="Calibri" w:cs="Calibri"/>
          <w:sz w:val="22"/>
          <w:szCs w:val="22"/>
        </w:rPr>
      </w:pPr>
    </w:p>
    <w:p w14:paraId="227A79E1" w14:textId="623C0F67" w:rsidR="009F7E72" w:rsidRPr="00B751B7" w:rsidRDefault="000232E2" w:rsidP="00742009">
      <w:pPr>
        <w:ind w:left="1440"/>
        <w:rPr>
          <w:rFonts w:ascii="Calibri" w:hAnsi="Calibri" w:cs="Calibri"/>
          <w:sz w:val="22"/>
          <w:szCs w:val="22"/>
        </w:rPr>
      </w:pPr>
      <w:r w:rsidRPr="00B751B7">
        <w:rPr>
          <w:rFonts w:ascii="Calibri" w:hAnsi="Calibri" w:cs="Calibri"/>
          <w:color w:val="000000" w:themeColor="text1"/>
          <w:sz w:val="22"/>
          <w:szCs w:val="22"/>
        </w:rPr>
        <w:t xml:space="preserve">Quinn L, Gordon J. </w:t>
      </w:r>
      <w:r w:rsidR="00742009" w:rsidRPr="00B751B7">
        <w:rPr>
          <w:rFonts w:ascii="Calibri" w:hAnsi="Calibri" w:cs="Calibri"/>
          <w:i/>
          <w:iCs/>
          <w:color w:val="000000" w:themeColor="text1"/>
          <w:kern w:val="36"/>
          <w:sz w:val="22"/>
          <w:szCs w:val="22"/>
        </w:rPr>
        <w:t>Documentation for Rehabilitation:</w:t>
      </w:r>
      <w:r w:rsidR="00742009" w:rsidRPr="00B751B7">
        <w:rPr>
          <w:rFonts w:ascii="Calibri" w:hAnsi="Calibri" w:cs="Calibri"/>
          <w:i/>
          <w:iCs/>
          <w:color w:val="000000" w:themeColor="text1"/>
          <w:sz w:val="22"/>
          <w:szCs w:val="22"/>
        </w:rPr>
        <w:t xml:space="preserve"> A Guide to Clinical Decision Making in Physical Therapy</w:t>
      </w:r>
      <w:r w:rsidRPr="00B751B7">
        <w:rPr>
          <w:rFonts w:ascii="Calibri" w:hAnsi="Calibri" w:cs="Calibri"/>
          <w:color w:val="000000" w:themeColor="text1"/>
          <w:sz w:val="22"/>
          <w:szCs w:val="22"/>
        </w:rPr>
        <w:t>.</w:t>
      </w:r>
      <w:r w:rsidR="00742009" w:rsidRPr="00B751B7">
        <w:rPr>
          <w:rFonts w:ascii="Calibri" w:hAnsi="Calibri" w:cs="Calibri"/>
          <w:color w:val="000000" w:themeColor="text1"/>
          <w:sz w:val="22"/>
          <w:szCs w:val="22"/>
        </w:rPr>
        <w:t xml:space="preserve"> 3rd Ed. </w:t>
      </w:r>
      <w:r w:rsidRPr="00B751B7">
        <w:rPr>
          <w:rFonts w:ascii="Calibri" w:hAnsi="Calibri" w:cs="Calibri"/>
          <w:color w:val="000000" w:themeColor="text1"/>
          <w:sz w:val="22"/>
          <w:szCs w:val="22"/>
        </w:rPr>
        <w:t xml:space="preserve">Saunders; </w:t>
      </w:r>
      <w:r w:rsidR="00742009" w:rsidRPr="00B751B7">
        <w:rPr>
          <w:rFonts w:ascii="Calibri" w:hAnsi="Calibri" w:cs="Calibri"/>
          <w:color w:val="000000" w:themeColor="text1"/>
          <w:sz w:val="22"/>
          <w:szCs w:val="22"/>
        </w:rPr>
        <w:t>2015.</w:t>
      </w:r>
    </w:p>
    <w:p w14:paraId="43C78704" w14:textId="77777777" w:rsidR="00742009" w:rsidRPr="00B751B7" w:rsidRDefault="00742009" w:rsidP="0081262E">
      <w:pPr>
        <w:ind w:firstLine="720"/>
        <w:rPr>
          <w:rFonts w:ascii="Calibri" w:hAnsi="Calibri" w:cs="Calibri"/>
          <w:sz w:val="22"/>
          <w:szCs w:val="22"/>
        </w:rPr>
      </w:pPr>
    </w:p>
    <w:p w14:paraId="19CAABFC" w14:textId="634E2A34" w:rsidR="00513B60" w:rsidRPr="00B751B7" w:rsidRDefault="00B23648" w:rsidP="00CA7BAF">
      <w:pPr>
        <w:ind w:left="720"/>
        <w:rPr>
          <w:rFonts w:ascii="Calibri" w:hAnsi="Calibri" w:cs="Calibri"/>
          <w:sz w:val="22"/>
          <w:szCs w:val="22"/>
        </w:rPr>
      </w:pPr>
      <w:r>
        <w:rPr>
          <w:rFonts w:ascii="Calibri" w:hAnsi="Calibri" w:cs="Calibri"/>
          <w:sz w:val="22"/>
          <w:szCs w:val="22"/>
        </w:rPr>
        <w:t>Course</w:t>
      </w:r>
      <w:r w:rsidR="00FF67FC" w:rsidRPr="00B751B7">
        <w:rPr>
          <w:rFonts w:ascii="Calibri" w:hAnsi="Calibri" w:cs="Calibri"/>
          <w:sz w:val="22"/>
          <w:szCs w:val="22"/>
        </w:rPr>
        <w:t xml:space="preserve"> Readings:</w:t>
      </w:r>
      <w:r w:rsidR="0010782A" w:rsidRPr="00B751B7">
        <w:rPr>
          <w:rFonts w:ascii="Calibri" w:hAnsi="Calibri" w:cs="Calibri"/>
          <w:sz w:val="22"/>
          <w:szCs w:val="22"/>
        </w:rPr>
        <w:t xml:space="preserve"> </w:t>
      </w:r>
      <w:r w:rsidR="00852359" w:rsidRPr="00B751B7">
        <w:rPr>
          <w:rFonts w:ascii="Calibri" w:hAnsi="Calibri" w:cs="Calibri"/>
          <w:sz w:val="22"/>
          <w:szCs w:val="22"/>
        </w:rPr>
        <w:t xml:space="preserve">See course schedule for readings. </w:t>
      </w:r>
      <w:r w:rsidR="00CA7BAF" w:rsidRPr="00B751B7">
        <w:rPr>
          <w:rFonts w:ascii="Calibri" w:hAnsi="Calibri" w:cs="Calibri"/>
          <w:sz w:val="22"/>
          <w:szCs w:val="22"/>
        </w:rPr>
        <w:t xml:space="preserve">Readings can be accessed via the </w:t>
      </w:r>
      <w:r w:rsidR="00F948CD">
        <w:rPr>
          <w:rFonts w:ascii="Calibri" w:hAnsi="Calibri" w:cs="Calibri"/>
          <w:sz w:val="22"/>
          <w:szCs w:val="22"/>
        </w:rPr>
        <w:t xml:space="preserve">above </w:t>
      </w:r>
      <w:r w:rsidR="00796E97">
        <w:rPr>
          <w:rFonts w:ascii="Calibri" w:hAnsi="Calibri" w:cs="Calibri"/>
          <w:sz w:val="22"/>
          <w:szCs w:val="22"/>
        </w:rPr>
        <w:t xml:space="preserve">texts or </w:t>
      </w:r>
      <w:r w:rsidR="0051001B">
        <w:rPr>
          <w:rFonts w:ascii="Calibri" w:hAnsi="Calibri" w:cs="Calibri"/>
          <w:sz w:val="22"/>
          <w:szCs w:val="22"/>
        </w:rPr>
        <w:t xml:space="preserve">the </w:t>
      </w:r>
      <w:r w:rsidR="00CA7BAF" w:rsidRPr="00B751B7">
        <w:rPr>
          <w:rFonts w:ascii="Calibri" w:hAnsi="Calibri" w:cs="Calibri"/>
          <w:sz w:val="22"/>
          <w:szCs w:val="22"/>
        </w:rPr>
        <w:t>course Canvas site.</w:t>
      </w:r>
    </w:p>
    <w:p w14:paraId="4FA28095" w14:textId="661EA295" w:rsidR="009F7E72" w:rsidRPr="00B751B7" w:rsidRDefault="009F7E72" w:rsidP="00742009">
      <w:pPr>
        <w:rPr>
          <w:rFonts w:ascii="Calibri" w:hAnsi="Calibri" w:cs="Calibri"/>
          <w:sz w:val="22"/>
          <w:szCs w:val="22"/>
        </w:rPr>
      </w:pPr>
    </w:p>
    <w:p w14:paraId="41E1D82B" w14:textId="169AF78B" w:rsidR="00E75141" w:rsidRPr="00B751B7" w:rsidRDefault="00FF67FC" w:rsidP="00501176">
      <w:pPr>
        <w:ind w:left="720"/>
        <w:rPr>
          <w:rFonts w:ascii="Calibri" w:hAnsi="Calibri" w:cs="Calibri"/>
          <w:sz w:val="22"/>
          <w:szCs w:val="22"/>
        </w:rPr>
      </w:pPr>
      <w:r w:rsidRPr="00B751B7">
        <w:rPr>
          <w:rFonts w:ascii="Calibri" w:hAnsi="Calibri" w:cs="Calibri"/>
          <w:sz w:val="22"/>
          <w:szCs w:val="22"/>
        </w:rPr>
        <w:t xml:space="preserve">Supplemental Materials: </w:t>
      </w:r>
      <w:bookmarkStart w:id="3" w:name="_tyjcwt"/>
      <w:bookmarkEnd w:id="3"/>
      <w:r w:rsidR="003709BE">
        <w:rPr>
          <w:rFonts w:ascii="Calibri" w:hAnsi="Calibri" w:cs="Calibri"/>
          <w:sz w:val="22"/>
          <w:szCs w:val="22"/>
        </w:rPr>
        <w:t>See Canvas modules</w:t>
      </w:r>
    </w:p>
    <w:p w14:paraId="1FC3F453" w14:textId="2A21116F" w:rsidR="00B14AC7" w:rsidRPr="00B751B7" w:rsidRDefault="00B14AC7" w:rsidP="00501176">
      <w:pPr>
        <w:ind w:left="720"/>
        <w:rPr>
          <w:rFonts w:ascii="Calibri" w:hAnsi="Calibri" w:cs="Calibri"/>
          <w:sz w:val="22"/>
          <w:szCs w:val="22"/>
        </w:rPr>
      </w:pPr>
    </w:p>
    <w:p w14:paraId="0D188AC5" w14:textId="5F86CD54" w:rsidR="00B14AC7" w:rsidRPr="00B751B7" w:rsidRDefault="00B14AC7" w:rsidP="00B14AC7">
      <w:pPr>
        <w:ind w:left="1440"/>
        <w:rPr>
          <w:rFonts w:ascii="Calibri" w:hAnsi="Calibri" w:cs="Calibri"/>
          <w:sz w:val="22"/>
          <w:szCs w:val="22"/>
        </w:rPr>
      </w:pPr>
      <w:r w:rsidRPr="00B751B7">
        <w:rPr>
          <w:rStyle w:val="a-size-extra-large"/>
          <w:rFonts w:ascii="Calibri" w:hAnsi="Calibri" w:cs="Calibri"/>
          <w:color w:val="000000" w:themeColor="text1"/>
          <w:sz w:val="22"/>
          <w:szCs w:val="22"/>
        </w:rPr>
        <w:lastRenderedPageBreak/>
        <w:t xml:space="preserve">Cleland J, Koppenhaver S, Su J. </w:t>
      </w:r>
      <w:r w:rsidRPr="00B751B7">
        <w:rPr>
          <w:rStyle w:val="a-size-extra-large"/>
          <w:rFonts w:ascii="Calibri" w:hAnsi="Calibri" w:cs="Calibri"/>
          <w:i/>
          <w:iCs/>
          <w:color w:val="000000" w:themeColor="text1"/>
          <w:sz w:val="22"/>
          <w:szCs w:val="22"/>
        </w:rPr>
        <w:t>Netter's Orthopaedic Clinical Examination: An Evidence-Based Approach</w:t>
      </w:r>
      <w:r w:rsidR="003C132E" w:rsidRPr="00B751B7">
        <w:rPr>
          <w:rStyle w:val="a-size-extra-large"/>
          <w:rFonts w:ascii="Calibri" w:hAnsi="Calibri" w:cs="Calibri"/>
          <w:i/>
          <w:iCs/>
          <w:color w:val="000000" w:themeColor="text1"/>
          <w:sz w:val="22"/>
          <w:szCs w:val="22"/>
        </w:rPr>
        <w:t>.</w:t>
      </w:r>
      <w:r w:rsidRPr="00B751B7">
        <w:rPr>
          <w:rStyle w:val="a-size-extra-large"/>
          <w:rFonts w:ascii="Calibri" w:hAnsi="Calibri" w:cs="Calibri"/>
          <w:color w:val="000000" w:themeColor="text1"/>
          <w:sz w:val="22"/>
          <w:szCs w:val="22"/>
        </w:rPr>
        <w:t xml:space="preserve"> </w:t>
      </w:r>
      <w:r w:rsidRPr="00B751B7">
        <w:rPr>
          <w:rStyle w:val="a-size-large"/>
          <w:rFonts w:ascii="Calibri" w:hAnsi="Calibri" w:cs="Calibri"/>
          <w:color w:val="000000" w:themeColor="text1"/>
          <w:sz w:val="22"/>
          <w:szCs w:val="22"/>
        </w:rPr>
        <w:t>4</w:t>
      </w:r>
      <w:r w:rsidRPr="00B751B7">
        <w:rPr>
          <w:rStyle w:val="a-size-large"/>
          <w:rFonts w:ascii="Calibri" w:hAnsi="Calibri" w:cs="Calibri"/>
          <w:color w:val="000000" w:themeColor="text1"/>
          <w:sz w:val="22"/>
          <w:szCs w:val="22"/>
          <w:vertAlign w:val="superscript"/>
        </w:rPr>
        <w:t>th</w:t>
      </w:r>
      <w:r w:rsidRPr="00B751B7">
        <w:rPr>
          <w:rStyle w:val="a-size-large"/>
          <w:rFonts w:ascii="Calibri" w:hAnsi="Calibri" w:cs="Calibri"/>
          <w:color w:val="000000" w:themeColor="text1"/>
          <w:sz w:val="22"/>
          <w:szCs w:val="22"/>
        </w:rPr>
        <w:t xml:space="preserve"> Ed</w:t>
      </w:r>
      <w:r w:rsidRPr="00B751B7">
        <w:rPr>
          <w:rFonts w:ascii="Calibri" w:hAnsi="Calibri" w:cs="Calibri"/>
          <w:color w:val="000000" w:themeColor="text1"/>
          <w:sz w:val="22"/>
          <w:szCs w:val="22"/>
        </w:rPr>
        <w:t xml:space="preserve">. </w:t>
      </w:r>
      <w:r w:rsidRPr="00B751B7">
        <w:rPr>
          <w:rFonts w:ascii="Calibri" w:hAnsi="Calibri" w:cs="Calibri"/>
          <w:color w:val="000000"/>
          <w:sz w:val="22"/>
          <w:szCs w:val="22"/>
          <w:shd w:val="clear" w:color="auto" w:fill="FFFFFF"/>
        </w:rPr>
        <w:t>Saunders/Elsevier</w:t>
      </w:r>
      <w:r w:rsidR="003C132E" w:rsidRPr="00B751B7">
        <w:rPr>
          <w:rFonts w:ascii="Calibri" w:hAnsi="Calibri" w:cs="Calibri"/>
          <w:color w:val="000000"/>
          <w:sz w:val="22"/>
          <w:szCs w:val="22"/>
          <w:shd w:val="clear" w:color="auto" w:fill="FFFFFF"/>
        </w:rPr>
        <w:t>; 2021.</w:t>
      </w:r>
    </w:p>
    <w:p w14:paraId="01905AF9" w14:textId="77777777" w:rsidR="00B14AC7" w:rsidRPr="00B751B7" w:rsidRDefault="00B14AC7" w:rsidP="00B14AC7">
      <w:pPr>
        <w:pStyle w:val="NoSpacing"/>
        <w:rPr>
          <w:color w:val="000000" w:themeColor="text1"/>
        </w:rPr>
      </w:pPr>
    </w:p>
    <w:p w14:paraId="19FEA6CD" w14:textId="517FEA54" w:rsidR="00B14AC7" w:rsidRPr="00B751B7" w:rsidRDefault="00B14AC7" w:rsidP="00B14AC7">
      <w:pPr>
        <w:ind w:left="1440"/>
        <w:rPr>
          <w:rFonts w:ascii="Calibri" w:hAnsi="Calibri" w:cs="Calibri"/>
          <w:color w:val="000000" w:themeColor="text1"/>
          <w:sz w:val="22"/>
          <w:szCs w:val="22"/>
        </w:rPr>
      </w:pPr>
      <w:r w:rsidRPr="00B751B7">
        <w:rPr>
          <w:rFonts w:ascii="Calibri" w:hAnsi="Calibri" w:cs="Calibri"/>
          <w:color w:val="000000" w:themeColor="text1"/>
          <w:sz w:val="22"/>
          <w:szCs w:val="22"/>
        </w:rPr>
        <w:t xml:space="preserve">Cook CE, Hegedus E. </w:t>
      </w:r>
      <w:r w:rsidRPr="00B751B7">
        <w:rPr>
          <w:rFonts w:ascii="Calibri" w:hAnsi="Calibri" w:cs="Calibri"/>
          <w:i/>
          <w:iCs/>
          <w:color w:val="000000" w:themeColor="text1"/>
          <w:sz w:val="22"/>
          <w:szCs w:val="22"/>
        </w:rPr>
        <w:t>Orthopedic Physical Examination Tests: Pearson New International Edition</w:t>
      </w:r>
      <w:r w:rsidR="003C132E" w:rsidRPr="00B751B7">
        <w:rPr>
          <w:rFonts w:ascii="Calibri" w:hAnsi="Calibri" w:cs="Calibri"/>
          <w:i/>
          <w:iCs/>
          <w:color w:val="000000" w:themeColor="text1"/>
          <w:sz w:val="22"/>
          <w:szCs w:val="22"/>
        </w:rPr>
        <w:t>.</w:t>
      </w:r>
      <w:r w:rsidRPr="00B751B7">
        <w:rPr>
          <w:rFonts w:ascii="Calibri" w:hAnsi="Calibri" w:cs="Calibri"/>
          <w:color w:val="000000" w:themeColor="text1"/>
          <w:sz w:val="22"/>
          <w:szCs w:val="22"/>
        </w:rPr>
        <w:t xml:space="preserve"> 2</w:t>
      </w:r>
      <w:r w:rsidRPr="00B751B7">
        <w:rPr>
          <w:rFonts w:ascii="Calibri" w:hAnsi="Calibri" w:cs="Calibri"/>
          <w:color w:val="000000" w:themeColor="text1"/>
          <w:sz w:val="22"/>
          <w:szCs w:val="22"/>
          <w:vertAlign w:val="superscript"/>
        </w:rPr>
        <w:t>nd</w:t>
      </w:r>
      <w:r w:rsidRPr="00B751B7">
        <w:rPr>
          <w:rFonts w:ascii="Calibri" w:hAnsi="Calibri" w:cs="Calibri"/>
          <w:color w:val="000000" w:themeColor="text1"/>
          <w:sz w:val="22"/>
          <w:szCs w:val="22"/>
        </w:rPr>
        <w:t xml:space="preserve"> Ed. </w:t>
      </w:r>
      <w:r w:rsidRPr="00B751B7">
        <w:rPr>
          <w:rFonts w:ascii="Calibri" w:hAnsi="Calibri" w:cs="Calibri"/>
          <w:color w:val="000000" w:themeColor="text1"/>
          <w:sz w:val="22"/>
          <w:szCs w:val="22"/>
          <w:shd w:val="clear" w:color="auto" w:fill="FFFFFF"/>
        </w:rPr>
        <w:t>Pearson Education</w:t>
      </w:r>
      <w:r w:rsidR="003C132E" w:rsidRPr="00B751B7">
        <w:rPr>
          <w:rFonts w:ascii="Calibri" w:hAnsi="Calibri" w:cs="Calibri"/>
          <w:color w:val="000000" w:themeColor="text1"/>
          <w:sz w:val="22"/>
          <w:szCs w:val="22"/>
          <w:bdr w:val="none" w:sz="0" w:space="0" w:color="auto" w:frame="1"/>
        </w:rPr>
        <w:t>; 2013.</w:t>
      </w:r>
    </w:p>
    <w:p w14:paraId="5951BD9F" w14:textId="77777777" w:rsidR="00B14AC7" w:rsidRPr="00B751B7" w:rsidRDefault="00B14AC7" w:rsidP="00B14AC7">
      <w:pPr>
        <w:pStyle w:val="NoSpacing"/>
      </w:pPr>
    </w:p>
    <w:p w14:paraId="2FE4561D" w14:textId="2AE85887" w:rsidR="00B14AC7" w:rsidRPr="00B751B7" w:rsidRDefault="58C1DDAB" w:rsidP="453AD503">
      <w:pPr>
        <w:ind w:left="1440"/>
        <w:rPr>
          <w:rFonts w:ascii="Calibri" w:hAnsi="Calibri" w:cs="Calibri"/>
          <w:sz w:val="22"/>
          <w:szCs w:val="22"/>
        </w:rPr>
      </w:pPr>
      <w:r w:rsidRPr="453AD503">
        <w:rPr>
          <w:rFonts w:ascii="Calibri" w:hAnsi="Calibri" w:cs="Calibri"/>
          <w:sz w:val="22"/>
          <w:szCs w:val="22"/>
        </w:rPr>
        <w:t xml:space="preserve">Magee D, Manske R. (eds.). </w:t>
      </w:r>
      <w:r w:rsidRPr="453AD503">
        <w:rPr>
          <w:rFonts w:ascii="Calibri" w:hAnsi="Calibri" w:cs="Calibri"/>
          <w:i/>
          <w:iCs/>
          <w:sz w:val="22"/>
          <w:szCs w:val="22"/>
        </w:rPr>
        <w:t>Orthopedic Physical Assessment</w:t>
      </w:r>
      <w:r w:rsidRPr="453AD503">
        <w:rPr>
          <w:rFonts w:ascii="Calibri" w:hAnsi="Calibri" w:cs="Calibri"/>
          <w:sz w:val="22"/>
          <w:szCs w:val="22"/>
        </w:rPr>
        <w:t>. 7th Ed. Saunders; 2021</w:t>
      </w:r>
      <w:r w:rsidRPr="00B751B7">
        <w:rPr>
          <w:rFonts w:ascii="Calibri" w:hAnsi="Calibri" w:cs="Calibri"/>
          <w:sz w:val="22"/>
          <w:szCs w:val="22"/>
        </w:rPr>
        <w:t xml:space="preserve"> </w:t>
      </w:r>
    </w:p>
    <w:p w14:paraId="02B43A46" w14:textId="77777777" w:rsidR="00B14AC7" w:rsidRPr="00313F95" w:rsidRDefault="00B14AC7" w:rsidP="12ED6784">
      <w:pPr>
        <w:pStyle w:val="Heading1"/>
        <w:spacing w:before="0" w:line="240" w:lineRule="auto"/>
        <w:rPr>
          <w:rFonts w:asciiTheme="majorHAnsi" w:hAnsiTheme="majorHAnsi" w:cstheme="majorHAnsi"/>
          <w:b/>
          <w:bCs/>
          <w:color w:val="7030A0"/>
          <w:sz w:val="24"/>
          <w:szCs w:val="24"/>
        </w:rPr>
      </w:pPr>
      <w:bookmarkStart w:id="4" w:name="_Hlk69308996"/>
    </w:p>
    <w:p w14:paraId="55AC3E3D" w14:textId="0B3E6A38" w:rsidR="00DF595E" w:rsidRPr="00313F95" w:rsidRDefault="00DF595E" w:rsidP="12ED6784">
      <w:pPr>
        <w:pStyle w:val="Heading1"/>
        <w:spacing w:before="0" w:line="240" w:lineRule="auto"/>
        <w:rPr>
          <w:rFonts w:asciiTheme="majorHAnsi" w:hAnsiTheme="majorHAnsi" w:cstheme="majorHAnsi"/>
          <w:b/>
          <w:bCs/>
          <w:color w:val="7030A0"/>
          <w:sz w:val="24"/>
          <w:szCs w:val="24"/>
        </w:rPr>
      </w:pPr>
      <w:r w:rsidRPr="00313F95">
        <w:rPr>
          <w:rFonts w:asciiTheme="majorHAnsi" w:hAnsiTheme="majorHAnsi" w:cstheme="majorHAnsi"/>
          <w:b/>
          <w:bCs/>
          <w:color w:val="7030A0"/>
          <w:sz w:val="24"/>
          <w:szCs w:val="24"/>
        </w:rPr>
        <w:t xml:space="preserve">Office </w:t>
      </w:r>
      <w:r w:rsidR="000E2A29">
        <w:rPr>
          <w:rFonts w:asciiTheme="majorHAnsi" w:hAnsiTheme="majorHAnsi" w:cstheme="majorHAnsi"/>
          <w:b/>
          <w:bCs/>
          <w:color w:val="7030A0"/>
          <w:sz w:val="24"/>
          <w:szCs w:val="24"/>
        </w:rPr>
        <w:t>H</w:t>
      </w:r>
      <w:r w:rsidRPr="00313F95">
        <w:rPr>
          <w:rFonts w:asciiTheme="majorHAnsi" w:hAnsiTheme="majorHAnsi" w:cstheme="majorHAnsi"/>
          <w:b/>
          <w:bCs/>
          <w:color w:val="7030A0"/>
          <w:sz w:val="24"/>
          <w:szCs w:val="24"/>
        </w:rPr>
        <w:t xml:space="preserve">ours: </w:t>
      </w:r>
    </w:p>
    <w:p w14:paraId="4BDC7C48" w14:textId="7DDC28E6" w:rsidR="00DF595E" w:rsidRPr="00B751B7" w:rsidRDefault="678930C3" w:rsidP="0E0F23D5">
      <w:pPr>
        <w:pStyle w:val="Heading1"/>
        <w:numPr>
          <w:ilvl w:val="0"/>
          <w:numId w:val="14"/>
        </w:numPr>
        <w:spacing w:before="0" w:line="240" w:lineRule="auto"/>
        <w:rPr>
          <w:b/>
          <w:bCs/>
          <w:color w:val="000000" w:themeColor="text1"/>
          <w:sz w:val="22"/>
          <w:szCs w:val="22"/>
        </w:rPr>
      </w:pPr>
      <w:r w:rsidRPr="0E0F23D5">
        <w:rPr>
          <w:color w:val="000000" w:themeColor="text1"/>
          <w:sz w:val="22"/>
          <w:szCs w:val="22"/>
        </w:rPr>
        <w:t xml:space="preserve">Drop-in office hours are </w:t>
      </w:r>
      <w:r w:rsidR="3EDD37F8" w:rsidRPr="0E0F23D5">
        <w:rPr>
          <w:b/>
          <w:bCs/>
          <w:color w:val="000000" w:themeColor="text1"/>
          <w:sz w:val="22"/>
          <w:szCs w:val="22"/>
        </w:rPr>
        <w:t>Monday 11:00-11:50 &amp; Tuesday 3:00-4:00</w:t>
      </w:r>
    </w:p>
    <w:p w14:paraId="6498B2FE" w14:textId="77777777" w:rsidR="00DF595E" w:rsidRPr="00B751B7" w:rsidRDefault="00DF595E" w:rsidP="00DF595E">
      <w:pPr>
        <w:pStyle w:val="Heading1"/>
        <w:spacing w:before="0" w:line="240" w:lineRule="auto"/>
        <w:ind w:left="1080"/>
        <w:rPr>
          <w:color w:val="000000"/>
          <w:sz w:val="22"/>
          <w:szCs w:val="22"/>
        </w:rPr>
      </w:pPr>
      <w:r w:rsidRPr="00B751B7">
        <w:rPr>
          <w:color w:val="000000" w:themeColor="text1"/>
          <w:sz w:val="22"/>
          <w:szCs w:val="22"/>
        </w:rPr>
        <w:t xml:space="preserve">Drop-in office hours are available without an appointment. Drop in can be either face to face or electronic. If electronic, I will be available through e-mail, phone, or videoconference during the office hours window (I will monitor e-mail during my office hours).   </w:t>
      </w:r>
    </w:p>
    <w:p w14:paraId="51179623" w14:textId="77777777" w:rsidR="00DF595E" w:rsidRPr="00B751B7" w:rsidRDefault="00DF595E" w:rsidP="00DF595E">
      <w:pPr>
        <w:pStyle w:val="Heading1"/>
        <w:numPr>
          <w:ilvl w:val="0"/>
          <w:numId w:val="14"/>
        </w:numPr>
        <w:spacing w:before="0" w:line="240" w:lineRule="auto"/>
        <w:rPr>
          <w:b/>
          <w:bCs/>
          <w:color w:val="7030A0"/>
          <w:sz w:val="22"/>
          <w:szCs w:val="22"/>
        </w:rPr>
      </w:pPr>
      <w:r w:rsidRPr="00B751B7">
        <w:rPr>
          <w:b/>
          <w:bCs/>
          <w:color w:val="7030A0"/>
          <w:sz w:val="22"/>
          <w:szCs w:val="22"/>
        </w:rPr>
        <w:t>Individual meetings can be arranged through an email request, phone call, or conversation directly before or after class.</w:t>
      </w:r>
      <w:r w:rsidRPr="00B751B7">
        <w:rPr>
          <w:color w:val="7030A0"/>
          <w:sz w:val="22"/>
          <w:szCs w:val="22"/>
        </w:rPr>
        <w:t xml:space="preserve"> </w:t>
      </w:r>
      <w:r w:rsidRPr="00B751B7">
        <w:rPr>
          <w:color w:val="000000" w:themeColor="text1"/>
          <w:sz w:val="22"/>
          <w:szCs w:val="22"/>
        </w:rPr>
        <w:t xml:space="preserve">Normal office hours will not be held during Thanksgiving week, Spring Break, Finals Week.  </w:t>
      </w:r>
    </w:p>
    <w:bookmarkEnd w:id="4"/>
    <w:p w14:paraId="237755B3" w14:textId="77777777" w:rsidR="008F7B94" w:rsidRPr="00313F95" w:rsidRDefault="008F7B94" w:rsidP="007A65A0">
      <w:pPr>
        <w:rPr>
          <w:rFonts w:asciiTheme="majorHAnsi" w:hAnsiTheme="majorHAnsi" w:cstheme="majorHAnsi"/>
          <w:b/>
          <w:color w:val="7030A0"/>
        </w:rPr>
      </w:pPr>
    </w:p>
    <w:p w14:paraId="0F492332" w14:textId="77777777" w:rsidR="00B751B7" w:rsidRDefault="00B751B7">
      <w:pPr>
        <w:spacing w:after="160" w:line="259" w:lineRule="auto"/>
        <w:rPr>
          <w:rFonts w:asciiTheme="majorHAnsi" w:hAnsiTheme="majorHAnsi" w:cstheme="majorHAnsi"/>
          <w:b/>
          <w:color w:val="7030A0"/>
        </w:rPr>
      </w:pPr>
      <w:r>
        <w:rPr>
          <w:rFonts w:asciiTheme="majorHAnsi" w:hAnsiTheme="majorHAnsi" w:cstheme="majorHAnsi"/>
          <w:b/>
          <w:color w:val="7030A0"/>
        </w:rPr>
        <w:br w:type="page"/>
      </w:r>
    </w:p>
    <w:p w14:paraId="57D04030" w14:textId="77777777" w:rsidR="002915CA" w:rsidRPr="00313F95" w:rsidRDefault="002915CA" w:rsidP="002915CA">
      <w:pPr>
        <w:rPr>
          <w:rFonts w:asciiTheme="majorHAnsi" w:hAnsiTheme="majorHAnsi" w:cstheme="majorHAnsi"/>
          <w:i/>
          <w:color w:val="000000" w:themeColor="text1"/>
        </w:rPr>
      </w:pPr>
      <w:r w:rsidRPr="00313F95">
        <w:rPr>
          <w:rFonts w:asciiTheme="majorHAnsi" w:hAnsiTheme="majorHAnsi" w:cstheme="majorHAnsi"/>
          <w:b/>
          <w:color w:val="7030A0"/>
        </w:rPr>
        <w:lastRenderedPageBreak/>
        <w:t>Course Schedule:</w:t>
      </w:r>
      <w:r w:rsidRPr="00313F95">
        <w:rPr>
          <w:rFonts w:asciiTheme="majorHAnsi" w:hAnsiTheme="majorHAnsi" w:cstheme="majorHAnsi"/>
          <w:color w:val="7030A0"/>
        </w:rPr>
        <w:t xml:space="preserve"> </w:t>
      </w:r>
    </w:p>
    <w:p w14:paraId="6B3B59CF" w14:textId="77777777" w:rsidR="002915CA" w:rsidRPr="00B751B7" w:rsidRDefault="002915CA" w:rsidP="002915CA">
      <w:pPr>
        <w:rPr>
          <w:rFonts w:ascii="Calibri" w:hAnsi="Calibri" w:cs="Calibri"/>
          <w:i/>
          <w:color w:val="000000" w:themeColor="text1"/>
          <w:sz w:val="22"/>
          <w:szCs w:val="22"/>
        </w:rPr>
      </w:pPr>
      <w:r w:rsidRPr="00B751B7">
        <w:rPr>
          <w:rFonts w:ascii="Calibri" w:hAnsi="Calibri" w:cs="Calibri"/>
          <w:i/>
          <w:color w:val="000000" w:themeColor="text1"/>
          <w:sz w:val="22"/>
          <w:szCs w:val="22"/>
        </w:rPr>
        <w:t xml:space="preserve">The instructor reserves the right to modify the course schedule to meet the learning needs of the course. </w:t>
      </w:r>
    </w:p>
    <w:tbl>
      <w:tblPr>
        <w:tblStyle w:val="TableGrid"/>
        <w:tblW w:w="10070" w:type="dxa"/>
        <w:tblLook w:val="04A0" w:firstRow="1" w:lastRow="0" w:firstColumn="1" w:lastColumn="0" w:noHBand="0" w:noVBand="1"/>
      </w:tblPr>
      <w:tblGrid>
        <w:gridCol w:w="855"/>
        <w:gridCol w:w="1680"/>
        <w:gridCol w:w="3940"/>
        <w:gridCol w:w="2403"/>
        <w:gridCol w:w="1192"/>
      </w:tblGrid>
      <w:tr w:rsidR="002915CA" w:rsidRPr="00B751B7" w14:paraId="23F083ED" w14:textId="77777777" w:rsidTr="3C5A70AE">
        <w:tc>
          <w:tcPr>
            <w:tcW w:w="855" w:type="dxa"/>
          </w:tcPr>
          <w:p w14:paraId="5EF15B60" w14:textId="77777777" w:rsidR="002915CA" w:rsidRPr="00B751B7" w:rsidRDefault="002915CA" w:rsidP="00F60B6E">
            <w:pPr>
              <w:jc w:val="center"/>
              <w:rPr>
                <w:rFonts w:ascii="Calibri" w:hAnsi="Calibri" w:cs="Calibri"/>
                <w:b/>
                <w:color w:val="7030A0"/>
                <w:sz w:val="22"/>
                <w:szCs w:val="22"/>
              </w:rPr>
            </w:pPr>
            <w:r w:rsidRPr="00B751B7">
              <w:rPr>
                <w:rFonts w:ascii="Calibri" w:hAnsi="Calibri" w:cs="Calibri"/>
                <w:b/>
                <w:color w:val="7030A0"/>
                <w:sz w:val="22"/>
                <w:szCs w:val="22"/>
              </w:rPr>
              <w:t>Date</w:t>
            </w:r>
          </w:p>
        </w:tc>
        <w:tc>
          <w:tcPr>
            <w:tcW w:w="1680" w:type="dxa"/>
          </w:tcPr>
          <w:p w14:paraId="6C4B5168" w14:textId="77777777" w:rsidR="002915CA" w:rsidRPr="00B751B7" w:rsidRDefault="002915CA" w:rsidP="00F60B6E">
            <w:pPr>
              <w:jc w:val="center"/>
              <w:rPr>
                <w:rFonts w:ascii="Calibri" w:hAnsi="Calibri" w:cs="Calibri"/>
                <w:b/>
                <w:color w:val="7030A0"/>
                <w:sz w:val="22"/>
                <w:szCs w:val="22"/>
              </w:rPr>
            </w:pPr>
            <w:r w:rsidRPr="00B751B7">
              <w:rPr>
                <w:rFonts w:ascii="Calibri" w:hAnsi="Calibri" w:cs="Calibri"/>
                <w:b/>
                <w:color w:val="7030A0"/>
                <w:sz w:val="22"/>
                <w:szCs w:val="22"/>
              </w:rPr>
              <w:t>Content</w:t>
            </w:r>
          </w:p>
        </w:tc>
        <w:tc>
          <w:tcPr>
            <w:tcW w:w="3940" w:type="dxa"/>
          </w:tcPr>
          <w:p w14:paraId="207EF353" w14:textId="77777777" w:rsidR="002915CA" w:rsidRPr="00B751B7" w:rsidRDefault="002915CA" w:rsidP="00F60B6E">
            <w:pPr>
              <w:jc w:val="center"/>
              <w:rPr>
                <w:rFonts w:ascii="Calibri" w:hAnsi="Calibri" w:cs="Calibri"/>
                <w:b/>
                <w:color w:val="7030A0"/>
                <w:sz w:val="22"/>
                <w:szCs w:val="22"/>
              </w:rPr>
            </w:pPr>
            <w:r w:rsidRPr="00B751B7">
              <w:rPr>
                <w:rFonts w:ascii="Calibri" w:hAnsi="Calibri" w:cs="Calibri"/>
                <w:b/>
                <w:color w:val="7030A0"/>
                <w:sz w:val="22"/>
                <w:szCs w:val="22"/>
              </w:rPr>
              <w:t>Assignments (see course Canvas site)</w:t>
            </w:r>
          </w:p>
        </w:tc>
        <w:tc>
          <w:tcPr>
            <w:tcW w:w="2403" w:type="dxa"/>
          </w:tcPr>
          <w:p w14:paraId="41498A66" w14:textId="77777777" w:rsidR="002915CA" w:rsidRPr="00B751B7" w:rsidRDefault="002915CA" w:rsidP="00F60B6E">
            <w:pPr>
              <w:jc w:val="center"/>
              <w:rPr>
                <w:rFonts w:ascii="Calibri" w:hAnsi="Calibri" w:cs="Calibri"/>
                <w:b/>
                <w:color w:val="7030A0"/>
                <w:sz w:val="22"/>
                <w:szCs w:val="22"/>
              </w:rPr>
            </w:pPr>
            <w:r>
              <w:rPr>
                <w:rFonts w:ascii="Calibri" w:hAnsi="Calibri" w:cs="Calibri"/>
                <w:b/>
                <w:color w:val="7030A0"/>
                <w:sz w:val="22"/>
                <w:szCs w:val="22"/>
              </w:rPr>
              <w:t xml:space="preserve">Lab Activities </w:t>
            </w:r>
            <w:r w:rsidRPr="00B751B7">
              <w:rPr>
                <w:rFonts w:ascii="Calibri" w:hAnsi="Calibri" w:cs="Calibri"/>
                <w:b/>
                <w:color w:val="7030A0"/>
                <w:sz w:val="22"/>
                <w:szCs w:val="22"/>
              </w:rPr>
              <w:t>(see course Canvas site)</w:t>
            </w:r>
          </w:p>
        </w:tc>
        <w:tc>
          <w:tcPr>
            <w:tcW w:w="1192" w:type="dxa"/>
          </w:tcPr>
          <w:p w14:paraId="3D4F3D54" w14:textId="77777777" w:rsidR="002915CA" w:rsidRPr="00B751B7" w:rsidRDefault="002915CA" w:rsidP="00F60B6E">
            <w:pPr>
              <w:jc w:val="center"/>
              <w:rPr>
                <w:rFonts w:ascii="Calibri" w:hAnsi="Calibri" w:cs="Calibri"/>
                <w:b/>
                <w:color w:val="7030A0"/>
                <w:sz w:val="22"/>
                <w:szCs w:val="22"/>
              </w:rPr>
            </w:pPr>
            <w:r w:rsidRPr="00B751B7">
              <w:rPr>
                <w:rFonts w:ascii="Calibri" w:hAnsi="Calibri" w:cs="Calibri"/>
                <w:b/>
                <w:color w:val="7030A0"/>
                <w:sz w:val="22"/>
                <w:szCs w:val="22"/>
              </w:rPr>
              <w:t>Learning Outcomes</w:t>
            </w:r>
          </w:p>
        </w:tc>
      </w:tr>
      <w:tr w:rsidR="002915CA" w:rsidRPr="00B751B7" w14:paraId="30047ED0" w14:textId="77777777" w:rsidTr="00C77402">
        <w:trPr>
          <w:trHeight w:val="3842"/>
        </w:trPr>
        <w:tc>
          <w:tcPr>
            <w:tcW w:w="855" w:type="dxa"/>
          </w:tcPr>
          <w:p w14:paraId="5D01EEB7"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2E2FD798"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w:t>
            </w:r>
          </w:p>
        </w:tc>
        <w:tc>
          <w:tcPr>
            <w:tcW w:w="1680" w:type="dxa"/>
          </w:tcPr>
          <w:p w14:paraId="7C6EB862" w14:textId="77777777" w:rsidR="002915CA"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Course Intro</w:t>
            </w:r>
            <w:r w:rsidRPr="00B751B7">
              <w:rPr>
                <w:rFonts w:ascii="Calibri" w:hAnsi="Calibri" w:cs="Calibri"/>
                <w:color w:val="000000" w:themeColor="text1"/>
                <w:sz w:val="22"/>
                <w:szCs w:val="22"/>
              </w:rPr>
              <w:t xml:space="preserve"> </w:t>
            </w:r>
            <w:r>
              <w:rPr>
                <w:rFonts w:ascii="Calibri" w:hAnsi="Calibri" w:cs="Calibri"/>
                <w:color w:val="000000" w:themeColor="text1"/>
                <w:sz w:val="22"/>
                <w:szCs w:val="22"/>
              </w:rPr>
              <w:t>&amp; Overview of Canvas Course Site</w:t>
            </w:r>
          </w:p>
          <w:p w14:paraId="3EA48375" w14:textId="77777777" w:rsidR="002915CA" w:rsidRDefault="002915CA" w:rsidP="00F60B6E">
            <w:pPr>
              <w:rPr>
                <w:rFonts w:ascii="Calibri" w:hAnsi="Calibri" w:cs="Calibri"/>
                <w:color w:val="000000" w:themeColor="text1"/>
                <w:sz w:val="22"/>
                <w:szCs w:val="22"/>
              </w:rPr>
            </w:pPr>
          </w:p>
          <w:p w14:paraId="48540315" w14:textId="77777777" w:rsidR="002915CA" w:rsidRPr="00B751B7"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 xml:space="preserve">Module 1: </w:t>
            </w:r>
            <w:r w:rsidRPr="00B751B7">
              <w:rPr>
                <w:rFonts w:ascii="Calibri" w:hAnsi="Calibri" w:cs="Calibri"/>
                <w:color w:val="000000" w:themeColor="text1"/>
                <w:sz w:val="22"/>
                <w:szCs w:val="22"/>
              </w:rPr>
              <w:t xml:space="preserve">The MSK </w:t>
            </w:r>
            <w:r>
              <w:rPr>
                <w:rFonts w:ascii="Calibri" w:hAnsi="Calibri" w:cs="Calibri"/>
                <w:color w:val="000000" w:themeColor="text1"/>
                <w:sz w:val="22"/>
                <w:szCs w:val="22"/>
              </w:rPr>
              <w:t>E</w:t>
            </w:r>
            <w:r w:rsidRPr="00B751B7">
              <w:rPr>
                <w:rFonts w:ascii="Calibri" w:hAnsi="Calibri" w:cs="Calibri"/>
                <w:color w:val="000000" w:themeColor="text1"/>
                <w:sz w:val="22"/>
                <w:szCs w:val="22"/>
              </w:rPr>
              <w:t xml:space="preserve">xam </w:t>
            </w:r>
            <w:r>
              <w:rPr>
                <w:rFonts w:ascii="Calibri" w:hAnsi="Calibri" w:cs="Calibri"/>
                <w:color w:val="000000" w:themeColor="text1"/>
                <w:sz w:val="22"/>
                <w:szCs w:val="22"/>
              </w:rPr>
              <w:t>P</w:t>
            </w:r>
            <w:r w:rsidRPr="00B751B7">
              <w:rPr>
                <w:rFonts w:ascii="Calibri" w:hAnsi="Calibri" w:cs="Calibri"/>
                <w:color w:val="000000" w:themeColor="text1"/>
                <w:sz w:val="22"/>
                <w:szCs w:val="22"/>
              </w:rPr>
              <w:t xml:space="preserve">rocess </w:t>
            </w:r>
          </w:p>
        </w:tc>
        <w:tc>
          <w:tcPr>
            <w:tcW w:w="3940" w:type="dxa"/>
          </w:tcPr>
          <w:p w14:paraId="5A0725D4" w14:textId="62765944" w:rsidR="002915CA" w:rsidRDefault="002915CA" w:rsidP="00F60B6E">
            <w:pPr>
              <w:pStyle w:val="ListParagraph"/>
              <w:numPr>
                <w:ilvl w:val="0"/>
                <w:numId w:val="18"/>
              </w:numPr>
              <w:ind w:left="166" w:hanging="180"/>
              <w:rPr>
                <w:color w:val="000000" w:themeColor="text1"/>
              </w:rPr>
            </w:pPr>
            <w:r w:rsidRPr="00794DAA">
              <w:rPr>
                <w:color w:val="000000" w:themeColor="text1"/>
              </w:rPr>
              <w:t xml:space="preserve">View </w:t>
            </w:r>
            <w:r w:rsidRPr="00C25ADC">
              <w:rPr>
                <w:color w:val="000000" w:themeColor="text1"/>
                <w:u w:val="single"/>
              </w:rPr>
              <w:t>Intro to MSK Courses</w:t>
            </w:r>
            <w:r>
              <w:rPr>
                <w:color w:val="000000" w:themeColor="text1"/>
              </w:rPr>
              <w:t xml:space="preserve"> in the “Course Information” module in Canvas</w:t>
            </w:r>
          </w:p>
          <w:p w14:paraId="5F4310C1" w14:textId="0C4BECB9" w:rsidR="002915CA" w:rsidRPr="00794DAA" w:rsidRDefault="002915CA" w:rsidP="00F60B6E">
            <w:pPr>
              <w:pStyle w:val="ListParagraph"/>
              <w:numPr>
                <w:ilvl w:val="0"/>
                <w:numId w:val="18"/>
              </w:numPr>
              <w:ind w:left="166" w:hanging="180"/>
              <w:rPr>
                <w:color w:val="000000" w:themeColor="text1"/>
              </w:rPr>
            </w:pPr>
            <w:r w:rsidRPr="43B50E38">
              <w:rPr>
                <w:color w:val="000000" w:themeColor="text1"/>
              </w:rPr>
              <w:t xml:space="preserve">View Module 1 </w:t>
            </w:r>
            <w:r w:rsidRPr="43B50E38">
              <w:rPr>
                <w:color w:val="000000" w:themeColor="text1"/>
                <w:u w:val="single"/>
              </w:rPr>
              <w:t>MSK Exam Overview</w:t>
            </w:r>
            <w:r w:rsidRPr="43B50E38">
              <w:rPr>
                <w:color w:val="000000" w:themeColor="text1"/>
              </w:rPr>
              <w:t xml:space="preserve"> lecture</w:t>
            </w:r>
          </w:p>
          <w:p w14:paraId="599E5583" w14:textId="77777777" w:rsidR="00EE1135" w:rsidRPr="00794DAA" w:rsidRDefault="00EE1135" w:rsidP="00EE1135">
            <w:pPr>
              <w:pStyle w:val="ListParagraph"/>
              <w:numPr>
                <w:ilvl w:val="0"/>
                <w:numId w:val="18"/>
              </w:numPr>
              <w:ind w:left="166" w:hanging="180"/>
              <w:rPr>
                <w:color w:val="000000" w:themeColor="text1"/>
                <w:u w:val="single"/>
              </w:rPr>
            </w:pPr>
            <w:r w:rsidRPr="43B50E38">
              <w:rPr>
                <w:color w:val="000000" w:themeColor="text1"/>
              </w:rPr>
              <w:t xml:space="preserve">Complete </w:t>
            </w:r>
            <w:r w:rsidRPr="43B50E38">
              <w:rPr>
                <w:color w:val="000000" w:themeColor="text1"/>
                <w:u w:val="single"/>
              </w:rPr>
              <w:t>Learning Assessment: Overview of the MSK Exam</w:t>
            </w:r>
          </w:p>
          <w:p w14:paraId="43E99B8A" w14:textId="77777777" w:rsidR="004C319F" w:rsidRPr="00794DAA" w:rsidRDefault="004C319F" w:rsidP="004C319F">
            <w:pPr>
              <w:pStyle w:val="ListParagraph"/>
              <w:numPr>
                <w:ilvl w:val="0"/>
                <w:numId w:val="18"/>
              </w:numPr>
              <w:ind w:left="166" w:hanging="180"/>
              <w:rPr>
                <w:color w:val="000000" w:themeColor="text1"/>
              </w:rPr>
            </w:pPr>
            <w:r w:rsidRPr="43B50E38">
              <w:rPr>
                <w:color w:val="000000" w:themeColor="text1"/>
              </w:rPr>
              <w:t xml:space="preserve">View Module 1 </w:t>
            </w:r>
            <w:r w:rsidRPr="43B50E38">
              <w:rPr>
                <w:color w:val="000000" w:themeColor="text1"/>
                <w:u w:val="single"/>
              </w:rPr>
              <w:t>The Subjective MSK Exam</w:t>
            </w:r>
            <w:r w:rsidRPr="43B50E38">
              <w:rPr>
                <w:color w:val="000000" w:themeColor="text1"/>
              </w:rPr>
              <w:t xml:space="preserve"> lecture</w:t>
            </w:r>
          </w:p>
          <w:p w14:paraId="6C5B42AA" w14:textId="77777777" w:rsidR="004C319F" w:rsidRDefault="004C319F" w:rsidP="004C319F">
            <w:pPr>
              <w:pStyle w:val="ListParagraph"/>
              <w:numPr>
                <w:ilvl w:val="0"/>
                <w:numId w:val="18"/>
              </w:numPr>
              <w:ind w:left="166" w:hanging="180"/>
              <w:rPr>
                <w:color w:val="000000" w:themeColor="text1"/>
              </w:rPr>
            </w:pPr>
            <w:r w:rsidRPr="43B50E38">
              <w:rPr>
                <w:color w:val="000000" w:themeColor="text1"/>
              </w:rPr>
              <w:t xml:space="preserve">Complete </w:t>
            </w:r>
            <w:r w:rsidRPr="43B50E38">
              <w:rPr>
                <w:color w:val="000000" w:themeColor="text1"/>
                <w:u w:val="single"/>
              </w:rPr>
              <w:t>Learning Assessment: The Subjective Exam</w:t>
            </w:r>
            <w:r w:rsidRPr="00794DAA">
              <w:rPr>
                <w:color w:val="000000" w:themeColor="text1"/>
              </w:rPr>
              <w:t xml:space="preserve"> </w:t>
            </w:r>
          </w:p>
          <w:p w14:paraId="13F46550" w14:textId="50BEC30F" w:rsidR="002915CA" w:rsidRPr="004C319F" w:rsidRDefault="002915CA" w:rsidP="004C319F">
            <w:pPr>
              <w:pStyle w:val="ListParagraph"/>
              <w:numPr>
                <w:ilvl w:val="0"/>
                <w:numId w:val="18"/>
              </w:numPr>
              <w:ind w:left="166" w:hanging="180"/>
              <w:rPr>
                <w:color w:val="000000" w:themeColor="text1"/>
              </w:rPr>
            </w:pPr>
            <w:r w:rsidRPr="00794DAA">
              <w:rPr>
                <w:color w:val="000000" w:themeColor="text1"/>
              </w:rPr>
              <w:t>Reading</w:t>
            </w:r>
            <w:r>
              <w:rPr>
                <w:color w:val="000000" w:themeColor="text1"/>
              </w:rPr>
              <w:t>s</w:t>
            </w:r>
            <w:r w:rsidRPr="00794DAA">
              <w:rPr>
                <w:color w:val="000000" w:themeColor="text1"/>
              </w:rPr>
              <w:t>: see Canvas</w:t>
            </w:r>
          </w:p>
        </w:tc>
        <w:tc>
          <w:tcPr>
            <w:tcW w:w="2403" w:type="dxa"/>
          </w:tcPr>
          <w:p w14:paraId="373D85BB" w14:textId="0CD5ED8C" w:rsidR="0088141E" w:rsidRPr="009B7F80" w:rsidRDefault="0088141E" w:rsidP="00C77402">
            <w:pPr>
              <w:pStyle w:val="ListParagraph"/>
              <w:numPr>
                <w:ilvl w:val="0"/>
                <w:numId w:val="48"/>
              </w:numPr>
              <w:ind w:left="256" w:hanging="256"/>
              <w:rPr>
                <w:color w:val="000000" w:themeColor="text1"/>
              </w:rPr>
            </w:pPr>
            <w:r w:rsidRPr="009B7F80">
              <w:rPr>
                <w:color w:val="000000" w:themeColor="text1"/>
              </w:rPr>
              <w:t>Intro to Subjective Exam</w:t>
            </w:r>
          </w:p>
          <w:p w14:paraId="21DF75EC" w14:textId="25DF7C7C" w:rsidR="002915CA" w:rsidRPr="009B7F80" w:rsidRDefault="007549F9" w:rsidP="00C77402">
            <w:pPr>
              <w:pStyle w:val="ListParagraph"/>
              <w:numPr>
                <w:ilvl w:val="0"/>
                <w:numId w:val="48"/>
              </w:numPr>
              <w:ind w:left="256" w:hanging="256"/>
              <w:rPr>
                <w:color w:val="000000" w:themeColor="text1"/>
              </w:rPr>
            </w:pPr>
            <w:r w:rsidRPr="009B7F80">
              <w:rPr>
                <w:color w:val="000000" w:themeColor="text1"/>
              </w:rPr>
              <w:t xml:space="preserve">Intro to </w:t>
            </w:r>
            <w:r w:rsidR="002915CA" w:rsidRPr="009B7F80">
              <w:rPr>
                <w:color w:val="000000" w:themeColor="text1"/>
              </w:rPr>
              <w:t>Self-Report Measures</w:t>
            </w:r>
          </w:p>
          <w:p w14:paraId="6DF1DD26" w14:textId="77777777" w:rsidR="000035CB" w:rsidRPr="009B7F80" w:rsidRDefault="00E32A5A" w:rsidP="00C77402">
            <w:pPr>
              <w:pStyle w:val="ListParagraph"/>
              <w:numPr>
                <w:ilvl w:val="0"/>
                <w:numId w:val="48"/>
              </w:numPr>
              <w:ind w:left="256" w:hanging="256"/>
              <w:rPr>
                <w:color w:val="000000" w:themeColor="text1"/>
              </w:rPr>
            </w:pPr>
            <w:r w:rsidRPr="009B7F80">
              <w:rPr>
                <w:color w:val="000000" w:themeColor="text1"/>
              </w:rPr>
              <w:t xml:space="preserve">Intro to Posture / Observation </w:t>
            </w:r>
          </w:p>
          <w:p w14:paraId="7C01867C" w14:textId="0996311F" w:rsidR="002915CA" w:rsidRPr="009B7F80" w:rsidRDefault="00FE27F6" w:rsidP="00C77402">
            <w:pPr>
              <w:pStyle w:val="ListParagraph"/>
              <w:numPr>
                <w:ilvl w:val="0"/>
                <w:numId w:val="48"/>
              </w:numPr>
              <w:ind w:left="256" w:hanging="256"/>
              <w:rPr>
                <w:color w:val="000000" w:themeColor="text1"/>
              </w:rPr>
            </w:pPr>
            <w:r w:rsidRPr="009B7F80">
              <w:rPr>
                <w:color w:val="000000" w:themeColor="text1"/>
              </w:rPr>
              <w:t xml:space="preserve">Intro to </w:t>
            </w:r>
            <w:r w:rsidR="002915CA" w:rsidRPr="009B7F80">
              <w:rPr>
                <w:color w:val="000000" w:themeColor="text1"/>
              </w:rPr>
              <w:t>End-Feels</w:t>
            </w:r>
          </w:p>
          <w:p w14:paraId="5A9DAF3B" w14:textId="77777777" w:rsidR="000035CB" w:rsidRPr="009B7F80" w:rsidRDefault="000035CB" w:rsidP="00C77402">
            <w:pPr>
              <w:pStyle w:val="ListParagraph"/>
              <w:numPr>
                <w:ilvl w:val="0"/>
                <w:numId w:val="48"/>
              </w:numPr>
              <w:ind w:left="256" w:hanging="256"/>
              <w:rPr>
                <w:color w:val="000000" w:themeColor="text1"/>
              </w:rPr>
            </w:pPr>
            <w:r w:rsidRPr="009B7F80">
              <w:rPr>
                <w:color w:val="000000" w:themeColor="text1"/>
              </w:rPr>
              <w:t xml:space="preserve">Intro to </w:t>
            </w:r>
            <w:r w:rsidR="002915CA" w:rsidRPr="009B7F80">
              <w:rPr>
                <w:color w:val="000000" w:themeColor="text1"/>
              </w:rPr>
              <w:t>Palpation</w:t>
            </w:r>
          </w:p>
          <w:p w14:paraId="19164ABB" w14:textId="6E583F66" w:rsidR="002915CA" w:rsidRPr="009B7F80" w:rsidRDefault="000035CB" w:rsidP="00C77402">
            <w:pPr>
              <w:pStyle w:val="ListParagraph"/>
              <w:numPr>
                <w:ilvl w:val="0"/>
                <w:numId w:val="48"/>
              </w:numPr>
              <w:ind w:left="256" w:hanging="256"/>
              <w:rPr>
                <w:color w:val="000000" w:themeColor="text1"/>
              </w:rPr>
            </w:pPr>
            <w:r w:rsidRPr="009B7F80">
              <w:rPr>
                <w:color w:val="000000" w:themeColor="text1"/>
              </w:rPr>
              <w:t>Intro to</w:t>
            </w:r>
            <w:r w:rsidR="002915CA" w:rsidRPr="009B7F80">
              <w:rPr>
                <w:color w:val="000000" w:themeColor="text1"/>
              </w:rPr>
              <w:t xml:space="preserve"> ROM Assessment</w:t>
            </w:r>
          </w:p>
          <w:p w14:paraId="073DB051" w14:textId="32DD38C7" w:rsidR="00F33603" w:rsidRPr="00C77402" w:rsidRDefault="003438D3" w:rsidP="00F60B6E">
            <w:pPr>
              <w:pStyle w:val="ListParagraph"/>
              <w:numPr>
                <w:ilvl w:val="0"/>
                <w:numId w:val="48"/>
              </w:numPr>
              <w:ind w:left="256" w:hanging="256"/>
              <w:rPr>
                <w:color w:val="000000" w:themeColor="text1"/>
              </w:rPr>
            </w:pPr>
            <w:r w:rsidRPr="009B7F80">
              <w:rPr>
                <w:color w:val="000000" w:themeColor="text1"/>
              </w:rPr>
              <w:t>Intro to Upper- &amp; Lower Limb Tension Tests</w:t>
            </w:r>
          </w:p>
        </w:tc>
        <w:tc>
          <w:tcPr>
            <w:tcW w:w="1192" w:type="dxa"/>
          </w:tcPr>
          <w:p w14:paraId="64A1D8BC" w14:textId="494764DF"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w:t>
            </w:r>
            <w:r w:rsidR="00C42C60">
              <w:rPr>
                <w:rFonts w:ascii="Calibri" w:hAnsi="Calibri" w:cs="Calibri"/>
                <w:color w:val="000000" w:themeColor="text1"/>
                <w:sz w:val="22"/>
                <w:szCs w:val="22"/>
              </w:rPr>
              <w:t>-3, 5,</w:t>
            </w:r>
            <w:r w:rsidR="00CE4210">
              <w:rPr>
                <w:rFonts w:ascii="Calibri" w:hAnsi="Calibri" w:cs="Calibri"/>
                <w:color w:val="000000" w:themeColor="text1"/>
                <w:sz w:val="22"/>
                <w:szCs w:val="22"/>
              </w:rPr>
              <w:t xml:space="preserve"> </w:t>
            </w:r>
            <w:r w:rsidR="00C42C60">
              <w:rPr>
                <w:rFonts w:ascii="Calibri" w:hAnsi="Calibri" w:cs="Calibri"/>
                <w:color w:val="000000" w:themeColor="text1"/>
                <w:sz w:val="22"/>
                <w:szCs w:val="22"/>
              </w:rPr>
              <w:t>6</w:t>
            </w:r>
            <w:r w:rsidR="00CE4210">
              <w:rPr>
                <w:rFonts w:ascii="Calibri" w:hAnsi="Calibri" w:cs="Calibri"/>
                <w:color w:val="000000" w:themeColor="text1"/>
                <w:sz w:val="22"/>
                <w:szCs w:val="22"/>
              </w:rPr>
              <w:t>,</w:t>
            </w:r>
            <w:r w:rsidRPr="00B751B7">
              <w:rPr>
                <w:rFonts w:ascii="Calibri" w:hAnsi="Calibri" w:cs="Calibri"/>
                <w:color w:val="000000" w:themeColor="text1"/>
                <w:sz w:val="22"/>
                <w:szCs w:val="22"/>
              </w:rPr>
              <w:t xml:space="preserve"> 11</w:t>
            </w:r>
            <w:r w:rsidR="00CE4210">
              <w:rPr>
                <w:rFonts w:ascii="Calibri" w:hAnsi="Calibri" w:cs="Calibri"/>
                <w:color w:val="000000" w:themeColor="text1"/>
                <w:sz w:val="22"/>
                <w:szCs w:val="22"/>
              </w:rPr>
              <w:t>-</w:t>
            </w:r>
            <w:r w:rsidRPr="00B751B7">
              <w:rPr>
                <w:rFonts w:ascii="Calibri" w:hAnsi="Calibri" w:cs="Calibri"/>
                <w:color w:val="000000" w:themeColor="text1"/>
                <w:sz w:val="22"/>
                <w:szCs w:val="22"/>
              </w:rPr>
              <w:t>13</w:t>
            </w:r>
          </w:p>
        </w:tc>
      </w:tr>
      <w:tr w:rsidR="002915CA" w:rsidRPr="00B751B7" w14:paraId="7086AD86" w14:textId="77777777" w:rsidTr="3C5A70AE">
        <w:tc>
          <w:tcPr>
            <w:tcW w:w="855" w:type="dxa"/>
          </w:tcPr>
          <w:p w14:paraId="3781B539"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06122660"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2</w:t>
            </w:r>
          </w:p>
        </w:tc>
        <w:tc>
          <w:tcPr>
            <w:tcW w:w="1680" w:type="dxa"/>
          </w:tcPr>
          <w:p w14:paraId="0156DC1D" w14:textId="77777777" w:rsidR="002915CA" w:rsidRPr="00B751B7"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Module 1</w:t>
            </w:r>
            <w:r w:rsidRPr="00B751B7">
              <w:rPr>
                <w:rFonts w:ascii="Calibri" w:hAnsi="Calibri" w:cs="Calibri"/>
                <w:color w:val="000000" w:themeColor="text1"/>
                <w:sz w:val="22"/>
                <w:szCs w:val="22"/>
              </w:rPr>
              <w:t xml:space="preserve"> </w:t>
            </w:r>
            <w:r w:rsidRPr="308A9C8B">
              <w:rPr>
                <w:rFonts w:ascii="Calibri" w:hAnsi="Calibri" w:cs="Calibri"/>
                <w:color w:val="000000" w:themeColor="text1"/>
                <w:sz w:val="22"/>
                <w:szCs w:val="22"/>
              </w:rPr>
              <w:t>continued</w:t>
            </w:r>
          </w:p>
        </w:tc>
        <w:tc>
          <w:tcPr>
            <w:tcW w:w="3940" w:type="dxa"/>
          </w:tcPr>
          <w:p w14:paraId="7C46F097" w14:textId="5D66ADC6" w:rsidR="002915CA" w:rsidRDefault="002915CA" w:rsidP="00F60B6E">
            <w:pPr>
              <w:pStyle w:val="ListParagraph"/>
              <w:numPr>
                <w:ilvl w:val="0"/>
                <w:numId w:val="19"/>
              </w:numPr>
              <w:ind w:left="166" w:hanging="180"/>
              <w:rPr>
                <w:color w:val="000000" w:themeColor="text1"/>
              </w:rPr>
            </w:pPr>
            <w:r w:rsidRPr="43B50E38">
              <w:rPr>
                <w:color w:val="000000" w:themeColor="text1"/>
              </w:rPr>
              <w:t xml:space="preserve">View </w:t>
            </w:r>
            <w:r w:rsidRPr="43B50E38">
              <w:rPr>
                <w:color w:val="000000" w:themeColor="text1"/>
                <w:u w:val="single"/>
              </w:rPr>
              <w:t>The Objective MSK Exam Parts 1-4</w:t>
            </w:r>
            <w:r w:rsidRPr="43B50E38">
              <w:rPr>
                <w:color w:val="000000" w:themeColor="text1"/>
              </w:rPr>
              <w:t xml:space="preserve"> lecture</w:t>
            </w:r>
          </w:p>
          <w:p w14:paraId="48605E0D" w14:textId="77777777" w:rsidR="006612EC" w:rsidRDefault="006612EC" w:rsidP="006612EC">
            <w:pPr>
              <w:pStyle w:val="ListParagraph"/>
              <w:numPr>
                <w:ilvl w:val="0"/>
                <w:numId w:val="19"/>
              </w:numPr>
              <w:ind w:left="166" w:hanging="180"/>
              <w:rPr>
                <w:color w:val="000000" w:themeColor="text1"/>
                <w:u w:val="single"/>
              </w:rPr>
            </w:pPr>
            <w:r w:rsidRPr="43B50E38">
              <w:rPr>
                <w:color w:val="000000" w:themeColor="text1"/>
              </w:rPr>
              <w:t xml:space="preserve">Complete </w:t>
            </w:r>
            <w:r w:rsidRPr="43B50E38">
              <w:rPr>
                <w:color w:val="000000" w:themeColor="text1"/>
                <w:u w:val="single"/>
              </w:rPr>
              <w:t>Learning Assessment: The Objective MSK Exam Parts 1-4</w:t>
            </w:r>
          </w:p>
          <w:p w14:paraId="69B1D8CC" w14:textId="03AB0F76" w:rsidR="006612EC" w:rsidRDefault="006612EC" w:rsidP="006612EC">
            <w:pPr>
              <w:pStyle w:val="ListParagraph"/>
              <w:numPr>
                <w:ilvl w:val="0"/>
                <w:numId w:val="19"/>
              </w:numPr>
              <w:ind w:left="166" w:hanging="180"/>
              <w:rPr>
                <w:color w:val="000000" w:themeColor="text1"/>
              </w:rPr>
            </w:pPr>
            <w:r w:rsidRPr="43B50E38">
              <w:rPr>
                <w:color w:val="000000" w:themeColor="text1"/>
              </w:rPr>
              <w:t xml:space="preserve">View </w:t>
            </w:r>
            <w:r w:rsidRPr="43B50E38">
              <w:rPr>
                <w:color w:val="000000" w:themeColor="text1"/>
                <w:u w:val="single"/>
              </w:rPr>
              <w:t>The Objective MSK Exam Parts 5-6</w:t>
            </w:r>
            <w:r w:rsidRPr="43B50E38">
              <w:rPr>
                <w:color w:val="000000" w:themeColor="text1"/>
              </w:rPr>
              <w:t xml:space="preserve"> lecture</w:t>
            </w:r>
          </w:p>
          <w:p w14:paraId="2363339C" w14:textId="76CAC056" w:rsidR="006612EC" w:rsidRDefault="006612EC" w:rsidP="006612EC">
            <w:pPr>
              <w:pStyle w:val="ListParagraph"/>
              <w:numPr>
                <w:ilvl w:val="0"/>
                <w:numId w:val="19"/>
              </w:numPr>
              <w:ind w:left="166" w:hanging="180"/>
              <w:rPr>
                <w:color w:val="000000" w:themeColor="text1"/>
              </w:rPr>
            </w:pPr>
            <w:r w:rsidRPr="43B50E38">
              <w:rPr>
                <w:color w:val="000000" w:themeColor="text1"/>
              </w:rPr>
              <w:t xml:space="preserve">Complete </w:t>
            </w:r>
            <w:r w:rsidRPr="43B50E38">
              <w:rPr>
                <w:color w:val="000000" w:themeColor="text1"/>
                <w:u w:val="single"/>
              </w:rPr>
              <w:t>Learning Assessment: The Objective MSK Exam Parts 5 &amp; 6</w:t>
            </w:r>
            <w:r w:rsidR="00C74F9F">
              <w:rPr>
                <w:color w:val="000000" w:themeColor="text1"/>
                <w:u w:val="single"/>
              </w:rPr>
              <w:t>…</w:t>
            </w:r>
          </w:p>
          <w:p w14:paraId="4888C991" w14:textId="77777777" w:rsidR="002915CA" w:rsidRDefault="002915CA" w:rsidP="00F60B6E">
            <w:pPr>
              <w:pStyle w:val="ListParagraph"/>
              <w:numPr>
                <w:ilvl w:val="0"/>
                <w:numId w:val="19"/>
              </w:numPr>
              <w:ind w:left="166" w:hanging="180"/>
              <w:rPr>
                <w:color w:val="000000" w:themeColor="text1"/>
              </w:rPr>
            </w:pPr>
            <w:r w:rsidRPr="00194D0D">
              <w:rPr>
                <w:color w:val="000000" w:themeColor="text1"/>
              </w:rPr>
              <w:t>Reading</w:t>
            </w:r>
            <w:r>
              <w:rPr>
                <w:color w:val="000000" w:themeColor="text1"/>
              </w:rPr>
              <w:t>s</w:t>
            </w:r>
            <w:r w:rsidRPr="00194D0D">
              <w:rPr>
                <w:color w:val="000000" w:themeColor="text1"/>
              </w:rPr>
              <w:t>: see Canvas</w:t>
            </w:r>
          </w:p>
          <w:p w14:paraId="225CD1AC" w14:textId="74237024" w:rsidR="002915CA" w:rsidRPr="001A52A5" w:rsidRDefault="002915CA" w:rsidP="00F60B6E">
            <w:pPr>
              <w:pStyle w:val="ListParagraph"/>
              <w:numPr>
                <w:ilvl w:val="0"/>
                <w:numId w:val="19"/>
              </w:numPr>
              <w:ind w:left="166" w:hanging="180"/>
              <w:rPr>
                <w:color w:val="000000" w:themeColor="text1"/>
              </w:rPr>
            </w:pPr>
            <w:r w:rsidRPr="3C5A70AE">
              <w:rPr>
                <w:color w:val="000000" w:themeColor="text1"/>
              </w:rPr>
              <w:t>PART 1: Prepare &amp; submit</w:t>
            </w:r>
            <w:r w:rsidRPr="00194D0D">
              <w:rPr>
                <w:color w:val="000000" w:themeColor="text1"/>
              </w:rPr>
              <w:t xml:space="preserve"> a Generic MSK Exam Template</w:t>
            </w:r>
            <w:r>
              <w:rPr>
                <w:color w:val="000000" w:themeColor="text1"/>
              </w:rPr>
              <w:t xml:space="preserve"> (See Canvas—</w:t>
            </w:r>
            <w:r w:rsidRPr="00B04336">
              <w:rPr>
                <w:b/>
                <w:bCs/>
                <w:color w:val="000000" w:themeColor="text1"/>
              </w:rPr>
              <w:t>due 9/</w:t>
            </w:r>
            <w:r w:rsidRPr="3C5A70AE">
              <w:rPr>
                <w:b/>
                <w:bCs/>
                <w:color w:val="000000" w:themeColor="text1"/>
              </w:rPr>
              <w:t>19</w:t>
            </w:r>
            <w:r>
              <w:rPr>
                <w:color w:val="000000" w:themeColor="text1"/>
              </w:rPr>
              <w:t>)</w:t>
            </w:r>
          </w:p>
        </w:tc>
        <w:tc>
          <w:tcPr>
            <w:tcW w:w="2403" w:type="dxa"/>
          </w:tcPr>
          <w:p w14:paraId="0276443C" w14:textId="1AD3E574" w:rsidR="00D50708" w:rsidRDefault="00D50708" w:rsidP="00B40E4B">
            <w:pPr>
              <w:rPr>
                <w:rFonts w:ascii="Calibri" w:hAnsi="Calibri" w:cs="Calibri"/>
                <w:color w:val="000000" w:themeColor="text1"/>
                <w:sz w:val="22"/>
                <w:szCs w:val="22"/>
              </w:rPr>
            </w:pPr>
            <w:r>
              <w:rPr>
                <w:rFonts w:ascii="Calibri" w:hAnsi="Calibri" w:cs="Calibri"/>
                <w:color w:val="000000" w:themeColor="text1"/>
                <w:sz w:val="22"/>
                <w:szCs w:val="22"/>
              </w:rPr>
              <w:t xml:space="preserve">Use this week to complete any remaining week 1 activities </w:t>
            </w:r>
            <w:r w:rsidR="009812C1">
              <w:rPr>
                <w:rFonts w:ascii="Calibri" w:hAnsi="Calibri" w:cs="Calibri"/>
                <w:color w:val="000000" w:themeColor="text1"/>
                <w:sz w:val="22"/>
                <w:szCs w:val="22"/>
              </w:rPr>
              <w:t>if</w:t>
            </w:r>
            <w:r>
              <w:rPr>
                <w:rFonts w:ascii="Calibri" w:hAnsi="Calibri" w:cs="Calibri"/>
                <w:color w:val="000000" w:themeColor="text1"/>
                <w:sz w:val="22"/>
                <w:szCs w:val="22"/>
              </w:rPr>
              <w:t xml:space="preserve"> needed</w:t>
            </w:r>
          </w:p>
          <w:p w14:paraId="236835F6" w14:textId="77777777" w:rsidR="00D50708" w:rsidRDefault="00D50708" w:rsidP="00B40E4B">
            <w:pPr>
              <w:rPr>
                <w:rFonts w:ascii="Calibri" w:hAnsi="Calibri" w:cs="Calibri"/>
                <w:color w:val="000000" w:themeColor="text1"/>
                <w:sz w:val="22"/>
                <w:szCs w:val="22"/>
              </w:rPr>
            </w:pPr>
          </w:p>
          <w:p w14:paraId="2BEC7FA8" w14:textId="55003748" w:rsidR="002915CA" w:rsidRPr="00B40E4B" w:rsidRDefault="00C832F7" w:rsidP="00B40E4B">
            <w:pPr>
              <w:rPr>
                <w:rFonts w:ascii="Calibri" w:hAnsi="Calibri" w:cs="Calibri"/>
                <w:color w:val="000000" w:themeColor="text1"/>
                <w:sz w:val="22"/>
                <w:szCs w:val="22"/>
              </w:rPr>
            </w:pPr>
            <w:r>
              <w:rPr>
                <w:rFonts w:ascii="Calibri" w:hAnsi="Calibri" w:cs="Calibri"/>
                <w:color w:val="000000" w:themeColor="text1"/>
                <w:sz w:val="22"/>
                <w:szCs w:val="22"/>
              </w:rPr>
              <w:t xml:space="preserve">Start </w:t>
            </w:r>
            <w:r w:rsidR="00A230D6">
              <w:rPr>
                <w:rFonts w:ascii="Calibri" w:hAnsi="Calibri" w:cs="Calibri"/>
                <w:color w:val="000000" w:themeColor="text1"/>
                <w:sz w:val="22"/>
                <w:szCs w:val="22"/>
              </w:rPr>
              <w:t>on</w:t>
            </w:r>
            <w:r w:rsidR="009812C1">
              <w:rPr>
                <w:rFonts w:ascii="Calibri" w:hAnsi="Calibri" w:cs="Calibri"/>
                <w:color w:val="000000" w:themeColor="text1"/>
                <w:sz w:val="22"/>
                <w:szCs w:val="22"/>
              </w:rPr>
              <w:t xml:space="preserve"> </w:t>
            </w:r>
            <w:r w:rsidR="003438D3" w:rsidRPr="00065709">
              <w:rPr>
                <w:rFonts w:ascii="Calibri" w:hAnsi="Calibri" w:cs="Calibri"/>
                <w:color w:val="000000" w:themeColor="text1"/>
                <w:sz w:val="22"/>
                <w:szCs w:val="22"/>
              </w:rPr>
              <w:t>LLAF COMPETENCIES</w:t>
            </w:r>
            <w:r w:rsidR="00275F18">
              <w:rPr>
                <w:rFonts w:ascii="Calibri" w:hAnsi="Calibri" w:cs="Calibri"/>
                <w:color w:val="000000" w:themeColor="text1"/>
                <w:sz w:val="22"/>
                <w:szCs w:val="22"/>
              </w:rPr>
              <w:t xml:space="preserve"> </w:t>
            </w:r>
            <w:r w:rsidR="003438D3" w:rsidRPr="008E79E3">
              <w:rPr>
                <w:rFonts w:ascii="Calibri" w:hAnsi="Calibri" w:cs="Calibri"/>
                <w:b/>
                <w:bCs/>
                <w:i/>
                <w:iCs/>
                <w:color w:val="000000" w:themeColor="text1"/>
                <w:sz w:val="22"/>
                <w:szCs w:val="22"/>
              </w:rPr>
              <w:t>especially palpation</w:t>
            </w:r>
            <w:r w:rsidR="00275F18">
              <w:rPr>
                <w:rFonts w:ascii="Calibri" w:hAnsi="Calibri" w:cs="Calibri"/>
                <w:b/>
                <w:bCs/>
                <w:i/>
                <w:iCs/>
                <w:color w:val="000000" w:themeColor="text1"/>
                <w:sz w:val="22"/>
                <w:szCs w:val="22"/>
              </w:rPr>
              <w:t xml:space="preserve"> </w:t>
            </w:r>
            <w:r w:rsidR="00275F18" w:rsidRPr="00F723A4">
              <w:rPr>
                <w:rFonts w:ascii="Calibri" w:hAnsi="Calibri" w:cs="Calibri"/>
                <w:color w:val="000000" w:themeColor="text1"/>
                <w:sz w:val="22"/>
                <w:szCs w:val="22"/>
              </w:rPr>
              <w:t>(</w:t>
            </w:r>
            <w:r w:rsidR="003438D3">
              <w:rPr>
                <w:rFonts w:ascii="Calibri" w:hAnsi="Calibri" w:cs="Calibri"/>
                <w:color w:val="000000" w:themeColor="text1"/>
                <w:sz w:val="22"/>
                <w:szCs w:val="22"/>
              </w:rPr>
              <w:t>Use “Trail Guide…” text</w:t>
            </w:r>
            <w:r w:rsidR="00F723A4">
              <w:rPr>
                <w:rFonts w:ascii="Calibri" w:hAnsi="Calibri" w:cs="Calibri"/>
                <w:color w:val="000000" w:themeColor="text1"/>
                <w:sz w:val="22"/>
                <w:szCs w:val="22"/>
              </w:rPr>
              <w:t>book</w:t>
            </w:r>
            <w:r w:rsidR="003438D3">
              <w:rPr>
                <w:rFonts w:ascii="Calibri" w:hAnsi="Calibri" w:cs="Calibri"/>
                <w:color w:val="000000" w:themeColor="text1"/>
                <w:sz w:val="22"/>
                <w:szCs w:val="22"/>
              </w:rPr>
              <w:t xml:space="preserve"> and associated </w:t>
            </w:r>
            <w:r w:rsidR="00F723A4">
              <w:rPr>
                <w:rFonts w:ascii="Calibri" w:hAnsi="Calibri" w:cs="Calibri"/>
                <w:color w:val="000000" w:themeColor="text1"/>
                <w:sz w:val="22"/>
                <w:szCs w:val="22"/>
              </w:rPr>
              <w:t xml:space="preserve">online </w:t>
            </w:r>
            <w:r w:rsidR="003438D3">
              <w:rPr>
                <w:rFonts w:ascii="Calibri" w:hAnsi="Calibri" w:cs="Calibri"/>
                <w:color w:val="000000" w:themeColor="text1"/>
                <w:sz w:val="22"/>
                <w:szCs w:val="22"/>
              </w:rPr>
              <w:t>videos to assist</w:t>
            </w:r>
            <w:r w:rsidR="00275F18">
              <w:rPr>
                <w:rFonts w:ascii="Calibri" w:hAnsi="Calibri" w:cs="Calibri"/>
                <w:color w:val="000000" w:themeColor="text1"/>
                <w:sz w:val="22"/>
                <w:szCs w:val="22"/>
              </w:rPr>
              <w:t xml:space="preserve"> w/ palpation</w:t>
            </w:r>
            <w:r w:rsidR="003438D3">
              <w:rPr>
                <w:rFonts w:ascii="Calibri" w:hAnsi="Calibri" w:cs="Calibri"/>
                <w:color w:val="000000" w:themeColor="text1"/>
                <w:sz w:val="22"/>
                <w:szCs w:val="22"/>
              </w:rPr>
              <w:t>)</w:t>
            </w:r>
          </w:p>
        </w:tc>
        <w:tc>
          <w:tcPr>
            <w:tcW w:w="1192" w:type="dxa"/>
          </w:tcPr>
          <w:p w14:paraId="2AEA1079" w14:textId="22135B03" w:rsidR="002915CA" w:rsidRPr="00B751B7" w:rsidRDefault="00CE4210"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w:t>
            </w:r>
            <w:r>
              <w:rPr>
                <w:rFonts w:ascii="Calibri" w:hAnsi="Calibri" w:cs="Calibri"/>
                <w:color w:val="000000" w:themeColor="text1"/>
                <w:sz w:val="22"/>
                <w:szCs w:val="22"/>
              </w:rPr>
              <w:t>-3, 5-7,</w:t>
            </w:r>
            <w:r w:rsidRPr="00B751B7">
              <w:rPr>
                <w:rFonts w:ascii="Calibri" w:hAnsi="Calibri" w:cs="Calibri"/>
                <w:color w:val="000000" w:themeColor="text1"/>
                <w:sz w:val="22"/>
                <w:szCs w:val="22"/>
              </w:rPr>
              <w:t xml:space="preserve"> 11</w:t>
            </w:r>
            <w:r>
              <w:rPr>
                <w:rFonts w:ascii="Calibri" w:hAnsi="Calibri" w:cs="Calibri"/>
                <w:color w:val="000000" w:themeColor="text1"/>
                <w:sz w:val="22"/>
                <w:szCs w:val="22"/>
              </w:rPr>
              <w:t>-</w:t>
            </w:r>
            <w:r w:rsidRPr="00B751B7">
              <w:rPr>
                <w:rFonts w:ascii="Calibri" w:hAnsi="Calibri" w:cs="Calibri"/>
                <w:color w:val="000000" w:themeColor="text1"/>
                <w:sz w:val="22"/>
                <w:szCs w:val="22"/>
              </w:rPr>
              <w:t>13</w:t>
            </w:r>
          </w:p>
        </w:tc>
      </w:tr>
      <w:tr w:rsidR="002915CA" w:rsidRPr="00B751B7" w14:paraId="5986F16F" w14:textId="77777777" w:rsidTr="002407DD">
        <w:trPr>
          <w:trHeight w:val="1808"/>
        </w:trPr>
        <w:tc>
          <w:tcPr>
            <w:tcW w:w="855" w:type="dxa"/>
          </w:tcPr>
          <w:p w14:paraId="79BBD707"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3635105E"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3</w:t>
            </w:r>
          </w:p>
        </w:tc>
        <w:tc>
          <w:tcPr>
            <w:tcW w:w="1680" w:type="dxa"/>
          </w:tcPr>
          <w:p w14:paraId="2CC1C47C" w14:textId="77777777" w:rsidR="002915CA" w:rsidRPr="00B751B7"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 xml:space="preserve">Module 2: </w:t>
            </w:r>
            <w:r w:rsidRPr="00B751B7">
              <w:rPr>
                <w:rFonts w:ascii="Calibri" w:hAnsi="Calibri" w:cs="Calibri"/>
                <w:color w:val="000000" w:themeColor="text1"/>
                <w:sz w:val="22"/>
                <w:szCs w:val="22"/>
              </w:rPr>
              <w:t xml:space="preserve">Intro to </w:t>
            </w:r>
            <w:r>
              <w:rPr>
                <w:rFonts w:ascii="Calibri" w:hAnsi="Calibri" w:cs="Calibri"/>
                <w:color w:val="000000" w:themeColor="text1"/>
                <w:sz w:val="22"/>
                <w:szCs w:val="22"/>
              </w:rPr>
              <w:t>M</w:t>
            </w:r>
            <w:r w:rsidRPr="00B751B7">
              <w:rPr>
                <w:rFonts w:ascii="Calibri" w:hAnsi="Calibri" w:cs="Calibri"/>
                <w:color w:val="000000" w:themeColor="text1"/>
                <w:sz w:val="22"/>
                <w:szCs w:val="22"/>
              </w:rPr>
              <w:t xml:space="preserve">anual </w:t>
            </w:r>
            <w:r>
              <w:rPr>
                <w:rFonts w:ascii="Calibri" w:hAnsi="Calibri" w:cs="Calibri"/>
                <w:color w:val="000000" w:themeColor="text1"/>
                <w:sz w:val="22"/>
                <w:szCs w:val="22"/>
              </w:rPr>
              <w:t>T</w:t>
            </w:r>
            <w:r w:rsidRPr="00B751B7">
              <w:rPr>
                <w:rFonts w:ascii="Calibri" w:hAnsi="Calibri" w:cs="Calibri"/>
                <w:color w:val="000000" w:themeColor="text1"/>
                <w:sz w:val="22"/>
                <w:szCs w:val="22"/>
              </w:rPr>
              <w:t xml:space="preserve">herapy </w:t>
            </w:r>
          </w:p>
        </w:tc>
        <w:tc>
          <w:tcPr>
            <w:tcW w:w="3940" w:type="dxa"/>
          </w:tcPr>
          <w:p w14:paraId="209B96D3" w14:textId="77777777" w:rsidR="002915CA" w:rsidRPr="0067748A" w:rsidRDefault="002915CA" w:rsidP="00F60B6E">
            <w:pPr>
              <w:pStyle w:val="ListParagraph"/>
              <w:numPr>
                <w:ilvl w:val="0"/>
                <w:numId w:val="20"/>
              </w:numPr>
              <w:ind w:left="166" w:hanging="180"/>
              <w:rPr>
                <w:color w:val="000000" w:themeColor="text1"/>
              </w:rPr>
            </w:pPr>
            <w:r w:rsidRPr="00C4396B">
              <w:rPr>
                <w:color w:val="000000" w:themeColor="text1"/>
              </w:rPr>
              <w:t xml:space="preserve">View </w:t>
            </w:r>
            <w:r w:rsidRPr="00125855">
              <w:rPr>
                <w:color w:val="000000" w:themeColor="text1"/>
                <w:u w:val="single"/>
              </w:rPr>
              <w:t>Intro. to Manual Therapy</w:t>
            </w:r>
            <w:r>
              <w:rPr>
                <w:color w:val="000000" w:themeColor="text1"/>
              </w:rPr>
              <w:t xml:space="preserve"> </w:t>
            </w:r>
            <w:r w:rsidRPr="006D33B9">
              <w:rPr>
                <w:color w:val="000000" w:themeColor="text1"/>
              </w:rPr>
              <w:t>lecture</w:t>
            </w:r>
          </w:p>
          <w:p w14:paraId="26BD9D61" w14:textId="44CEA4B6" w:rsidR="002915CA" w:rsidRDefault="002915CA" w:rsidP="3C5A70AE">
            <w:pPr>
              <w:pStyle w:val="ListParagraph"/>
              <w:numPr>
                <w:ilvl w:val="0"/>
                <w:numId w:val="20"/>
              </w:numPr>
              <w:ind w:left="166" w:hanging="180"/>
              <w:rPr>
                <w:color w:val="000000" w:themeColor="text1"/>
                <w:u w:val="single"/>
              </w:rPr>
            </w:pPr>
            <w:r w:rsidRPr="43B50E38">
              <w:rPr>
                <w:color w:val="000000" w:themeColor="text1"/>
              </w:rPr>
              <w:t>Complete</w:t>
            </w:r>
            <w:r w:rsidRPr="00C4396B">
              <w:rPr>
                <w:color w:val="000000" w:themeColor="text1"/>
              </w:rPr>
              <w:t xml:space="preserve"> </w:t>
            </w:r>
            <w:r w:rsidRPr="00026B2A">
              <w:rPr>
                <w:color w:val="000000" w:themeColor="text1"/>
                <w:u w:val="single"/>
              </w:rPr>
              <w:t>Learning Assessment: Intro. to Manual Therapy</w:t>
            </w:r>
          </w:p>
          <w:p w14:paraId="4691B8C0" w14:textId="765A4710" w:rsidR="003E2514" w:rsidRPr="003E2514" w:rsidRDefault="003E2514" w:rsidP="3C5A70AE">
            <w:pPr>
              <w:pStyle w:val="ListParagraph"/>
              <w:numPr>
                <w:ilvl w:val="0"/>
                <w:numId w:val="20"/>
              </w:numPr>
              <w:ind w:left="166" w:hanging="180"/>
              <w:rPr>
                <w:color w:val="000000" w:themeColor="text1"/>
              </w:rPr>
            </w:pPr>
            <w:r w:rsidRPr="003E2514">
              <w:rPr>
                <w:color w:val="000000" w:themeColor="text1"/>
              </w:rPr>
              <w:t>Readings: See Canvas</w:t>
            </w:r>
          </w:p>
          <w:p w14:paraId="0ACD35E4" w14:textId="77777777" w:rsidR="00E643CC" w:rsidRDefault="002915CA" w:rsidP="00F60B6E">
            <w:pPr>
              <w:pStyle w:val="ListParagraph"/>
              <w:numPr>
                <w:ilvl w:val="0"/>
                <w:numId w:val="20"/>
              </w:numPr>
              <w:ind w:left="166" w:hanging="180"/>
              <w:rPr>
                <w:color w:val="000000" w:themeColor="text1"/>
              </w:rPr>
            </w:pPr>
            <w:r w:rsidRPr="3C5A70AE">
              <w:rPr>
                <w:color w:val="000000" w:themeColor="text1"/>
              </w:rPr>
              <w:t>PART 2: Submit a revised Generic MSK Exam Template (See Canvas—</w:t>
            </w:r>
            <w:r w:rsidRPr="3C5A70AE">
              <w:rPr>
                <w:b/>
                <w:bCs/>
                <w:color w:val="000000" w:themeColor="text1"/>
              </w:rPr>
              <w:t>due 9/26</w:t>
            </w:r>
            <w:r w:rsidRPr="3C5A70AE">
              <w:rPr>
                <w:color w:val="000000" w:themeColor="text1"/>
              </w:rPr>
              <w:t>)</w:t>
            </w:r>
            <w:r w:rsidR="00E643CC">
              <w:rPr>
                <w:color w:val="000000" w:themeColor="text1"/>
              </w:rPr>
              <w:t xml:space="preserve"> </w:t>
            </w:r>
          </w:p>
          <w:p w14:paraId="0BF5E4F6" w14:textId="3D5F4455" w:rsidR="002915CA" w:rsidRPr="0067748A" w:rsidRDefault="00E643CC" w:rsidP="00F60B6E">
            <w:pPr>
              <w:pStyle w:val="ListParagraph"/>
              <w:numPr>
                <w:ilvl w:val="0"/>
                <w:numId w:val="20"/>
              </w:numPr>
              <w:ind w:left="166" w:hanging="180"/>
              <w:rPr>
                <w:color w:val="000000" w:themeColor="text1"/>
              </w:rPr>
            </w:pPr>
            <w:r>
              <w:rPr>
                <w:color w:val="000000" w:themeColor="text1"/>
              </w:rPr>
              <w:t>Integration &amp; Review for Unit 1 Exam</w:t>
            </w:r>
          </w:p>
        </w:tc>
        <w:tc>
          <w:tcPr>
            <w:tcW w:w="2403" w:type="dxa"/>
          </w:tcPr>
          <w:p w14:paraId="735D6FB4"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Manual Therapy Directed at Muscle &amp;/or Fascia</w:t>
            </w:r>
          </w:p>
          <w:p w14:paraId="62935163" w14:textId="77777777" w:rsidR="002915CA" w:rsidRPr="00B40E4B" w:rsidRDefault="002915CA" w:rsidP="00F60B6E">
            <w:pPr>
              <w:rPr>
                <w:rFonts w:ascii="Calibri" w:hAnsi="Calibri" w:cs="Calibri"/>
                <w:color w:val="000000" w:themeColor="text1"/>
                <w:sz w:val="22"/>
                <w:szCs w:val="22"/>
              </w:rPr>
            </w:pPr>
          </w:p>
          <w:p w14:paraId="47605211" w14:textId="77777777" w:rsidR="002915CA"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Select Joint Mobilization Techniques</w:t>
            </w:r>
          </w:p>
          <w:p w14:paraId="0E9D7380" w14:textId="77777777" w:rsidR="005318F2" w:rsidRDefault="005318F2" w:rsidP="00F60B6E">
            <w:pPr>
              <w:rPr>
                <w:rFonts w:ascii="Calibri" w:hAnsi="Calibri" w:cs="Calibri"/>
                <w:color w:val="000000" w:themeColor="text1"/>
                <w:sz w:val="22"/>
                <w:szCs w:val="22"/>
              </w:rPr>
            </w:pPr>
          </w:p>
          <w:p w14:paraId="48A62CB0" w14:textId="3D859670" w:rsidR="005318F2" w:rsidRPr="00B40E4B" w:rsidRDefault="005318F2" w:rsidP="00F60B6E">
            <w:pPr>
              <w:rPr>
                <w:rFonts w:ascii="Calibri" w:hAnsi="Calibri" w:cs="Calibri"/>
                <w:color w:val="000000" w:themeColor="text1"/>
                <w:sz w:val="22"/>
                <w:szCs w:val="22"/>
              </w:rPr>
            </w:pPr>
            <w:r w:rsidRPr="00065709">
              <w:rPr>
                <w:rFonts w:ascii="Calibri" w:hAnsi="Calibri" w:cs="Calibri"/>
                <w:color w:val="000000" w:themeColor="text1"/>
                <w:sz w:val="22"/>
                <w:szCs w:val="22"/>
              </w:rPr>
              <w:t>LLAF COMPETENCIES</w:t>
            </w:r>
          </w:p>
        </w:tc>
        <w:tc>
          <w:tcPr>
            <w:tcW w:w="1192" w:type="dxa"/>
          </w:tcPr>
          <w:p w14:paraId="2A0D4118" w14:textId="579AC445"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 xml:space="preserve">1, </w:t>
            </w:r>
            <w:r w:rsidR="00CE4210">
              <w:rPr>
                <w:rFonts w:ascii="Calibri" w:hAnsi="Calibri" w:cs="Calibri"/>
                <w:color w:val="000000" w:themeColor="text1"/>
                <w:sz w:val="22"/>
                <w:szCs w:val="22"/>
              </w:rPr>
              <w:t>8</w:t>
            </w:r>
            <w:r w:rsidRPr="00B751B7">
              <w:rPr>
                <w:rFonts w:ascii="Calibri" w:hAnsi="Calibri" w:cs="Calibri"/>
                <w:color w:val="000000" w:themeColor="text1"/>
                <w:sz w:val="22"/>
                <w:szCs w:val="22"/>
              </w:rPr>
              <w:t xml:space="preserve">, </w:t>
            </w:r>
            <w:r w:rsidR="00CE4210">
              <w:rPr>
                <w:rFonts w:ascii="Calibri" w:hAnsi="Calibri" w:cs="Calibri"/>
                <w:color w:val="000000" w:themeColor="text1"/>
                <w:sz w:val="22"/>
                <w:szCs w:val="22"/>
              </w:rPr>
              <w:t>13</w:t>
            </w:r>
          </w:p>
        </w:tc>
      </w:tr>
      <w:tr w:rsidR="002915CA" w:rsidRPr="00B751B7" w14:paraId="1DFA73F1" w14:textId="77777777" w:rsidTr="3C5A70AE">
        <w:tc>
          <w:tcPr>
            <w:tcW w:w="855" w:type="dxa"/>
          </w:tcPr>
          <w:p w14:paraId="28E9269D"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137B0F1C"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4</w:t>
            </w:r>
          </w:p>
        </w:tc>
        <w:tc>
          <w:tcPr>
            <w:tcW w:w="1680" w:type="dxa"/>
          </w:tcPr>
          <w:p w14:paraId="72FF4FE1" w14:textId="0273C6BD" w:rsidR="002915CA" w:rsidRPr="00B751B7" w:rsidRDefault="002915CA" w:rsidP="00F60B6E">
            <w:pPr>
              <w:rPr>
                <w:rFonts w:ascii="Calibri" w:hAnsi="Calibri" w:cs="Calibri"/>
                <w:color w:val="000000" w:themeColor="text1"/>
                <w:sz w:val="22"/>
                <w:szCs w:val="22"/>
              </w:rPr>
            </w:pPr>
            <w:r w:rsidRPr="00B751B7">
              <w:rPr>
                <w:rFonts w:ascii="Calibri" w:hAnsi="Calibri" w:cs="Calibri"/>
                <w:b/>
                <w:bCs/>
                <w:color w:val="000000" w:themeColor="text1"/>
                <w:sz w:val="22"/>
                <w:szCs w:val="22"/>
              </w:rPr>
              <w:t xml:space="preserve">Unit 1 </w:t>
            </w:r>
            <w:r>
              <w:rPr>
                <w:rFonts w:ascii="Calibri" w:hAnsi="Calibri" w:cs="Calibri"/>
                <w:b/>
                <w:bCs/>
                <w:color w:val="000000" w:themeColor="text1"/>
                <w:sz w:val="22"/>
                <w:szCs w:val="22"/>
              </w:rPr>
              <w:t xml:space="preserve">MC </w:t>
            </w:r>
            <w:r w:rsidRPr="00B751B7">
              <w:rPr>
                <w:rFonts w:ascii="Calibri" w:hAnsi="Calibri" w:cs="Calibri"/>
                <w:b/>
                <w:bCs/>
                <w:color w:val="000000" w:themeColor="text1"/>
                <w:sz w:val="22"/>
                <w:szCs w:val="22"/>
              </w:rPr>
              <w:t>exam</w:t>
            </w:r>
            <w:r w:rsidRPr="3C5A70AE">
              <w:rPr>
                <w:rFonts w:ascii="Calibri" w:hAnsi="Calibri" w:cs="Calibri"/>
                <w:b/>
                <w:bCs/>
                <w:color w:val="000000" w:themeColor="text1"/>
                <w:sz w:val="22"/>
                <w:szCs w:val="22"/>
              </w:rPr>
              <w:t xml:space="preserve"> (9/28)</w:t>
            </w:r>
          </w:p>
        </w:tc>
        <w:tc>
          <w:tcPr>
            <w:tcW w:w="3940" w:type="dxa"/>
          </w:tcPr>
          <w:p w14:paraId="47A8591C" w14:textId="17839A27" w:rsidR="002915CA" w:rsidRPr="00B751B7" w:rsidRDefault="002915CA" w:rsidP="00F60B6E">
            <w:pPr>
              <w:rPr>
                <w:rFonts w:ascii="Calibri" w:hAnsi="Calibri" w:cs="Calibri"/>
                <w:color w:val="000000" w:themeColor="text1"/>
                <w:sz w:val="22"/>
                <w:szCs w:val="22"/>
              </w:rPr>
            </w:pPr>
          </w:p>
        </w:tc>
        <w:tc>
          <w:tcPr>
            <w:tcW w:w="2403" w:type="dxa"/>
          </w:tcPr>
          <w:p w14:paraId="206F5014"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Integration &amp; Review for Unit 1 Exam</w:t>
            </w:r>
          </w:p>
        </w:tc>
        <w:tc>
          <w:tcPr>
            <w:tcW w:w="1192" w:type="dxa"/>
          </w:tcPr>
          <w:p w14:paraId="695FDEFD" w14:textId="79D0FC23"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 xml:space="preserve">1, </w:t>
            </w:r>
            <w:r w:rsidR="00D7502B">
              <w:rPr>
                <w:rFonts w:ascii="Calibri" w:hAnsi="Calibri" w:cs="Calibri"/>
                <w:color w:val="000000" w:themeColor="text1"/>
                <w:sz w:val="22"/>
                <w:szCs w:val="22"/>
              </w:rPr>
              <w:t>3, 4, 7, 13</w:t>
            </w:r>
          </w:p>
        </w:tc>
      </w:tr>
      <w:tr w:rsidR="002915CA" w:rsidRPr="00B751B7" w14:paraId="6499924F" w14:textId="77777777" w:rsidTr="3C5A70AE">
        <w:tc>
          <w:tcPr>
            <w:tcW w:w="855" w:type="dxa"/>
          </w:tcPr>
          <w:p w14:paraId="2C3EAAD6"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7B2C95C0"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5</w:t>
            </w:r>
          </w:p>
        </w:tc>
        <w:tc>
          <w:tcPr>
            <w:tcW w:w="1680" w:type="dxa"/>
          </w:tcPr>
          <w:p w14:paraId="7879E7EC" w14:textId="77777777" w:rsidR="002915CA" w:rsidRPr="00B751B7" w:rsidRDefault="002915CA" w:rsidP="00F60B6E">
            <w:pPr>
              <w:rPr>
                <w:rFonts w:ascii="Calibri" w:hAnsi="Calibri" w:cs="Calibri"/>
                <w:color w:val="000000" w:themeColor="text1"/>
                <w:sz w:val="22"/>
                <w:szCs w:val="22"/>
              </w:rPr>
            </w:pPr>
            <w:r w:rsidRPr="2C767958">
              <w:rPr>
                <w:rStyle w:val="normaltextrun"/>
                <w:rFonts w:ascii="Calibri" w:hAnsi="Calibri" w:cs="Calibri"/>
                <w:color w:val="000000" w:themeColor="text1"/>
                <w:sz w:val="22"/>
                <w:szCs w:val="22"/>
              </w:rPr>
              <w:t xml:space="preserve">Module 3: </w:t>
            </w:r>
            <w:r w:rsidRPr="00A7756F">
              <w:rPr>
                <w:rStyle w:val="normaltextrun"/>
                <w:rFonts w:ascii="Calibri" w:hAnsi="Calibri" w:cs="Calibri"/>
                <w:color w:val="000000" w:themeColor="text1"/>
                <w:sz w:val="22"/>
                <w:szCs w:val="22"/>
              </w:rPr>
              <w:t>Lower Leg, Ankle, Foot (LLAF) Exam &amp; Intervention</w:t>
            </w:r>
          </w:p>
        </w:tc>
        <w:tc>
          <w:tcPr>
            <w:tcW w:w="3940" w:type="dxa"/>
          </w:tcPr>
          <w:p w14:paraId="77C34EA1" w14:textId="77777777" w:rsidR="002915CA" w:rsidRDefault="002915CA" w:rsidP="00F60B6E">
            <w:pPr>
              <w:pStyle w:val="ListParagraph"/>
              <w:numPr>
                <w:ilvl w:val="0"/>
                <w:numId w:val="21"/>
              </w:numPr>
              <w:ind w:left="166" w:hanging="180"/>
              <w:rPr>
                <w:color w:val="000000" w:themeColor="text1"/>
              </w:rPr>
            </w:pPr>
            <w:r w:rsidRPr="006D33B9">
              <w:rPr>
                <w:color w:val="000000" w:themeColor="text1"/>
              </w:rPr>
              <w:t xml:space="preserve">View </w:t>
            </w:r>
            <w:r w:rsidRPr="003F2E61">
              <w:rPr>
                <w:color w:val="000000" w:themeColor="text1"/>
                <w:u w:val="single"/>
              </w:rPr>
              <w:t>LLAF Exam</w:t>
            </w:r>
            <w:r>
              <w:rPr>
                <w:color w:val="000000" w:themeColor="text1"/>
                <w:u w:val="single"/>
              </w:rPr>
              <w:t xml:space="preserve"> Pt 1 &amp; Pt 2</w:t>
            </w:r>
            <w:r w:rsidRPr="006D33B9">
              <w:rPr>
                <w:color w:val="000000" w:themeColor="text1"/>
              </w:rPr>
              <w:t xml:space="preserve"> lecture</w:t>
            </w:r>
            <w:r>
              <w:rPr>
                <w:color w:val="000000" w:themeColor="text1"/>
              </w:rPr>
              <w:t>s</w:t>
            </w:r>
            <w:r w:rsidRPr="006D33B9">
              <w:rPr>
                <w:color w:val="000000" w:themeColor="text1"/>
              </w:rPr>
              <w:t xml:space="preserve"> </w:t>
            </w:r>
          </w:p>
          <w:p w14:paraId="37E9F28D" w14:textId="77777777" w:rsidR="00415157" w:rsidRDefault="00415157" w:rsidP="5B0F4BBE">
            <w:pPr>
              <w:pStyle w:val="ListParagraph"/>
              <w:numPr>
                <w:ilvl w:val="0"/>
                <w:numId w:val="21"/>
              </w:numPr>
              <w:ind w:left="166" w:hanging="180"/>
              <w:rPr>
                <w:color w:val="000000" w:themeColor="text1"/>
              </w:rPr>
            </w:pPr>
            <w:r w:rsidRPr="5B0F4BBE">
              <w:rPr>
                <w:color w:val="000000" w:themeColor="text1"/>
              </w:rPr>
              <w:t xml:space="preserve">Complete </w:t>
            </w:r>
            <w:r w:rsidRPr="5B0F4BBE">
              <w:rPr>
                <w:color w:val="000000" w:themeColor="text1"/>
                <w:u w:val="single"/>
              </w:rPr>
              <w:t>Learning Assessment: LLAF Exam</w:t>
            </w:r>
            <w:r w:rsidRPr="5B0F4BBE">
              <w:rPr>
                <w:color w:val="000000" w:themeColor="text1"/>
              </w:rPr>
              <w:t xml:space="preserve"> </w:t>
            </w:r>
          </w:p>
          <w:p w14:paraId="1AAC671C" w14:textId="6243CD6E" w:rsidR="002915CA" w:rsidRPr="00415157" w:rsidRDefault="2C1FDB3B" w:rsidP="00415157">
            <w:pPr>
              <w:pStyle w:val="ListParagraph"/>
              <w:numPr>
                <w:ilvl w:val="0"/>
                <w:numId w:val="21"/>
              </w:numPr>
              <w:ind w:left="166" w:hanging="180"/>
              <w:rPr>
                <w:color w:val="000000" w:themeColor="text1"/>
              </w:rPr>
            </w:pPr>
            <w:r w:rsidRPr="5B0F4BBE">
              <w:rPr>
                <w:color w:val="000000" w:themeColor="text1"/>
              </w:rPr>
              <w:t>Readings: see Canvas</w:t>
            </w:r>
            <w:r w:rsidR="5B0F4BBE" w:rsidRPr="5B0F4BBE">
              <w:rPr>
                <w:color w:val="000000" w:themeColor="text1"/>
              </w:rPr>
              <w:t xml:space="preserve"> </w:t>
            </w:r>
          </w:p>
          <w:p w14:paraId="62FC50F2" w14:textId="498AB589" w:rsidR="002915CA" w:rsidRPr="006D33B9" w:rsidRDefault="002915CA" w:rsidP="00F60B6E">
            <w:pPr>
              <w:pStyle w:val="ListParagraph"/>
              <w:numPr>
                <w:ilvl w:val="0"/>
                <w:numId w:val="21"/>
              </w:numPr>
              <w:ind w:left="166" w:hanging="180"/>
              <w:rPr>
                <w:color w:val="000000" w:themeColor="text1"/>
              </w:rPr>
            </w:pPr>
            <w:r w:rsidRPr="3C5A70AE">
              <w:rPr>
                <w:color w:val="000000" w:themeColor="text1"/>
              </w:rPr>
              <w:lastRenderedPageBreak/>
              <w:t>PART 1:</w:t>
            </w:r>
            <w:r w:rsidR="3C5A70AE" w:rsidRPr="3C5A70AE">
              <w:rPr>
                <w:color w:val="000000" w:themeColor="text1"/>
              </w:rPr>
              <w:t xml:space="preserve"> </w:t>
            </w:r>
            <w:r w:rsidR="2C1FDB3B" w:rsidRPr="5B0F4BBE">
              <w:rPr>
                <w:color w:val="000000" w:themeColor="text1"/>
              </w:rPr>
              <w:t xml:space="preserve">Prepare </w:t>
            </w:r>
            <w:r w:rsidRPr="3C5A70AE">
              <w:rPr>
                <w:color w:val="000000" w:themeColor="text1"/>
              </w:rPr>
              <w:t>&amp; submit</w:t>
            </w:r>
            <w:r w:rsidR="67462B0D" w:rsidRPr="3C5A70AE">
              <w:rPr>
                <w:color w:val="000000" w:themeColor="text1"/>
              </w:rPr>
              <w:t xml:space="preserve"> a </w:t>
            </w:r>
            <w:r w:rsidR="2C1FDB3B" w:rsidRPr="5B0F4BBE">
              <w:rPr>
                <w:color w:val="000000" w:themeColor="text1"/>
              </w:rPr>
              <w:t>LLAF examination template (see Canvas—</w:t>
            </w:r>
            <w:r w:rsidR="2C1FDB3B" w:rsidRPr="5B0F4BBE">
              <w:rPr>
                <w:b/>
                <w:bCs/>
                <w:color w:val="000000" w:themeColor="text1"/>
              </w:rPr>
              <w:t>due 10/</w:t>
            </w:r>
            <w:r w:rsidR="67462B0D" w:rsidRPr="3C5A70AE">
              <w:rPr>
                <w:b/>
                <w:bCs/>
                <w:color w:val="000000" w:themeColor="text1"/>
              </w:rPr>
              <w:t>10</w:t>
            </w:r>
            <w:r w:rsidR="2C1FDB3B" w:rsidRPr="5B0F4BBE">
              <w:rPr>
                <w:color w:val="000000" w:themeColor="text1"/>
              </w:rPr>
              <w:t>)</w:t>
            </w:r>
          </w:p>
        </w:tc>
        <w:tc>
          <w:tcPr>
            <w:tcW w:w="2403" w:type="dxa"/>
          </w:tcPr>
          <w:p w14:paraId="04BA4177"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lastRenderedPageBreak/>
              <w:t>Foot-Posture Index</w:t>
            </w:r>
          </w:p>
          <w:p w14:paraId="786E14C5" w14:textId="77777777" w:rsidR="002915CA" w:rsidRPr="00B40E4B" w:rsidRDefault="002915CA" w:rsidP="00F60B6E">
            <w:pPr>
              <w:rPr>
                <w:rFonts w:ascii="Calibri" w:hAnsi="Calibri" w:cs="Calibri"/>
                <w:color w:val="000000" w:themeColor="text1"/>
                <w:sz w:val="22"/>
                <w:szCs w:val="22"/>
              </w:rPr>
            </w:pPr>
          </w:p>
          <w:p w14:paraId="321FBFA8" w14:textId="2444625B" w:rsidR="00E97EF5"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LLAF COMPETENCIES</w:t>
            </w:r>
          </w:p>
        </w:tc>
        <w:tc>
          <w:tcPr>
            <w:tcW w:w="1192" w:type="dxa"/>
          </w:tcPr>
          <w:p w14:paraId="07084DB3" w14:textId="62931783" w:rsidR="002915CA" w:rsidRPr="00B751B7" w:rsidRDefault="00D7502B"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w:t>
            </w:r>
            <w:r>
              <w:rPr>
                <w:rFonts w:ascii="Calibri" w:hAnsi="Calibri" w:cs="Calibri"/>
                <w:color w:val="000000" w:themeColor="text1"/>
                <w:sz w:val="22"/>
                <w:szCs w:val="22"/>
              </w:rPr>
              <w:t>-</w:t>
            </w:r>
            <w:r w:rsidR="004126E4">
              <w:rPr>
                <w:rFonts w:ascii="Calibri" w:hAnsi="Calibri" w:cs="Calibri"/>
                <w:color w:val="000000" w:themeColor="text1"/>
                <w:sz w:val="22"/>
                <w:szCs w:val="22"/>
              </w:rPr>
              <w:t>3</w:t>
            </w:r>
            <w:r>
              <w:rPr>
                <w:rFonts w:ascii="Calibri" w:hAnsi="Calibri" w:cs="Calibri"/>
                <w:color w:val="000000" w:themeColor="text1"/>
                <w:sz w:val="22"/>
                <w:szCs w:val="22"/>
              </w:rPr>
              <w:t>, 5-</w:t>
            </w:r>
            <w:r w:rsidR="004126E4">
              <w:rPr>
                <w:rFonts w:ascii="Calibri" w:hAnsi="Calibri" w:cs="Calibri"/>
                <w:color w:val="000000" w:themeColor="text1"/>
                <w:sz w:val="22"/>
                <w:szCs w:val="22"/>
              </w:rPr>
              <w:t>8</w:t>
            </w:r>
            <w:r>
              <w:rPr>
                <w:rFonts w:ascii="Calibri" w:hAnsi="Calibri" w:cs="Calibri"/>
                <w:color w:val="000000" w:themeColor="text1"/>
                <w:sz w:val="22"/>
                <w:szCs w:val="22"/>
              </w:rPr>
              <w:t>,</w:t>
            </w:r>
            <w:r w:rsidRPr="00B751B7">
              <w:rPr>
                <w:rFonts w:ascii="Calibri" w:hAnsi="Calibri" w:cs="Calibri"/>
                <w:color w:val="000000" w:themeColor="text1"/>
                <w:sz w:val="22"/>
                <w:szCs w:val="22"/>
              </w:rPr>
              <w:t xml:space="preserve"> </w:t>
            </w:r>
            <w:r w:rsidR="002915CA" w:rsidRPr="00B751B7">
              <w:rPr>
                <w:rFonts w:ascii="Calibri" w:hAnsi="Calibri" w:cs="Calibri"/>
                <w:color w:val="000000" w:themeColor="text1"/>
                <w:sz w:val="22"/>
                <w:szCs w:val="22"/>
              </w:rPr>
              <w:t>10-13</w:t>
            </w:r>
          </w:p>
        </w:tc>
      </w:tr>
      <w:tr w:rsidR="002915CA" w:rsidRPr="00B751B7" w14:paraId="35F8ECF9" w14:textId="77777777" w:rsidTr="3C5A70AE">
        <w:tc>
          <w:tcPr>
            <w:tcW w:w="855" w:type="dxa"/>
          </w:tcPr>
          <w:p w14:paraId="728EC912"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6AC4B8B7"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6</w:t>
            </w:r>
          </w:p>
        </w:tc>
        <w:tc>
          <w:tcPr>
            <w:tcW w:w="1680" w:type="dxa"/>
          </w:tcPr>
          <w:p w14:paraId="17EF2404" w14:textId="77777777" w:rsidR="002915CA" w:rsidRPr="00B751B7" w:rsidRDefault="002915CA" w:rsidP="00F60B6E">
            <w:pPr>
              <w:rPr>
                <w:color w:val="000000" w:themeColor="text1"/>
              </w:rPr>
            </w:pPr>
            <w:r w:rsidRPr="2C767958">
              <w:rPr>
                <w:rStyle w:val="normaltextrun"/>
                <w:rFonts w:ascii="Calibri" w:hAnsi="Calibri" w:cs="Calibri"/>
                <w:color w:val="000000" w:themeColor="text1"/>
                <w:sz w:val="22"/>
                <w:szCs w:val="22"/>
              </w:rPr>
              <w:t xml:space="preserve">Module 3 </w:t>
            </w:r>
            <w:r w:rsidRPr="308A9C8B">
              <w:rPr>
                <w:rFonts w:ascii="Calibri" w:hAnsi="Calibri" w:cs="Calibri"/>
                <w:color w:val="000000" w:themeColor="text1"/>
                <w:sz w:val="22"/>
                <w:szCs w:val="22"/>
              </w:rPr>
              <w:t>continued</w:t>
            </w:r>
          </w:p>
        </w:tc>
        <w:tc>
          <w:tcPr>
            <w:tcW w:w="3940" w:type="dxa"/>
          </w:tcPr>
          <w:p w14:paraId="48F5DE1F" w14:textId="40591B58" w:rsidR="002915CA" w:rsidRDefault="2C1FDB3B" w:rsidP="5B0F4BBE">
            <w:pPr>
              <w:pStyle w:val="ListParagraph"/>
              <w:numPr>
                <w:ilvl w:val="0"/>
                <w:numId w:val="22"/>
              </w:numPr>
              <w:ind w:left="166" w:hanging="180"/>
              <w:rPr>
                <w:color w:val="000000" w:themeColor="text1"/>
              </w:rPr>
            </w:pPr>
            <w:r w:rsidRPr="5B0F4BBE">
              <w:rPr>
                <w:color w:val="000000" w:themeColor="text1"/>
              </w:rPr>
              <w:t>Readings: see Canvas</w:t>
            </w:r>
            <w:r w:rsidR="5B0F4BBE" w:rsidRPr="5B0F4BBE">
              <w:rPr>
                <w:color w:val="000000" w:themeColor="text1"/>
              </w:rPr>
              <w:t xml:space="preserve"> </w:t>
            </w:r>
          </w:p>
          <w:p w14:paraId="1FF0CBE9" w14:textId="335AE50A" w:rsidR="002915CA" w:rsidRDefault="2C1FDB3B" w:rsidP="5B0F4BBE">
            <w:pPr>
              <w:pStyle w:val="ListParagraph"/>
              <w:numPr>
                <w:ilvl w:val="0"/>
                <w:numId w:val="22"/>
              </w:numPr>
              <w:ind w:left="166" w:hanging="180"/>
              <w:rPr>
                <w:color w:val="000000" w:themeColor="text1"/>
              </w:rPr>
            </w:pPr>
            <w:r w:rsidRPr="5B0F4BBE">
              <w:rPr>
                <w:color w:val="000000" w:themeColor="text1"/>
              </w:rPr>
              <w:t xml:space="preserve">View </w:t>
            </w:r>
            <w:r w:rsidRPr="5B0F4BBE">
              <w:rPr>
                <w:color w:val="000000" w:themeColor="text1"/>
                <w:u w:val="single"/>
              </w:rPr>
              <w:t>LLAF Tx Intro...,</w:t>
            </w:r>
            <w:r w:rsidRPr="5B0F4BBE">
              <w:rPr>
                <w:color w:val="000000" w:themeColor="text1"/>
              </w:rPr>
              <w:t xml:space="preserve"> </w:t>
            </w:r>
            <w:r w:rsidRPr="5B0F4BBE">
              <w:rPr>
                <w:color w:val="000000" w:themeColor="text1"/>
                <w:u w:val="single"/>
              </w:rPr>
              <w:t>Common Ankle Problems, LLAF Tendinopathies</w:t>
            </w:r>
            <w:r w:rsidRPr="5B0F4BBE">
              <w:rPr>
                <w:color w:val="000000" w:themeColor="text1"/>
              </w:rPr>
              <w:t xml:space="preserve"> lectures</w:t>
            </w:r>
          </w:p>
          <w:p w14:paraId="5C0D1C80" w14:textId="53A6847F" w:rsidR="002915CA" w:rsidRPr="007673C3" w:rsidRDefault="002915CA" w:rsidP="00F60B6E">
            <w:pPr>
              <w:pStyle w:val="ListParagraph"/>
              <w:numPr>
                <w:ilvl w:val="0"/>
                <w:numId w:val="22"/>
              </w:numPr>
              <w:ind w:left="166" w:hanging="180"/>
              <w:rPr>
                <w:color w:val="000000" w:themeColor="text1"/>
              </w:rPr>
            </w:pPr>
            <w:r w:rsidRPr="3C5A70AE">
              <w:rPr>
                <w:color w:val="000000" w:themeColor="text1"/>
              </w:rPr>
              <w:t>PART 1:</w:t>
            </w:r>
            <w:r w:rsidR="3C5A70AE" w:rsidRPr="3C5A70AE">
              <w:rPr>
                <w:color w:val="000000" w:themeColor="text1"/>
              </w:rPr>
              <w:t xml:space="preserve"> </w:t>
            </w:r>
            <w:r w:rsidRPr="3C5A70AE">
              <w:rPr>
                <w:color w:val="000000" w:themeColor="text1"/>
              </w:rPr>
              <w:t>Prepare &amp; submit</w:t>
            </w:r>
            <w:r w:rsidR="67462B0D" w:rsidRPr="3C5A70AE">
              <w:rPr>
                <w:color w:val="000000" w:themeColor="text1"/>
              </w:rPr>
              <w:t xml:space="preserve"> a</w:t>
            </w:r>
            <w:r w:rsidR="3C5A70AE" w:rsidRPr="3C5A70AE">
              <w:rPr>
                <w:color w:val="000000" w:themeColor="text1"/>
              </w:rPr>
              <w:t xml:space="preserve"> </w:t>
            </w:r>
            <w:r w:rsidR="2C1FDB3B" w:rsidRPr="5B0F4BBE">
              <w:rPr>
                <w:color w:val="000000" w:themeColor="text1"/>
              </w:rPr>
              <w:t xml:space="preserve">LLAF </w:t>
            </w:r>
            <w:r w:rsidR="67462B0D" w:rsidRPr="3C5A70AE">
              <w:rPr>
                <w:color w:val="000000" w:themeColor="text1"/>
              </w:rPr>
              <w:t>SOAP note</w:t>
            </w:r>
            <w:r w:rsidR="2C1FDB3B" w:rsidRPr="5B0F4BBE">
              <w:rPr>
                <w:color w:val="000000" w:themeColor="text1"/>
              </w:rPr>
              <w:t xml:space="preserve"> (see Canvas—</w:t>
            </w:r>
            <w:r w:rsidR="2C1FDB3B" w:rsidRPr="5B0F4BBE">
              <w:rPr>
                <w:b/>
                <w:bCs/>
                <w:color w:val="000000" w:themeColor="text1"/>
              </w:rPr>
              <w:t>due</w:t>
            </w:r>
            <w:r w:rsidR="2C1FDB3B" w:rsidRPr="5B0F4BBE">
              <w:rPr>
                <w:color w:val="000000" w:themeColor="text1"/>
              </w:rPr>
              <w:t xml:space="preserve"> </w:t>
            </w:r>
            <w:r w:rsidR="2C1FDB3B" w:rsidRPr="5B0F4BBE">
              <w:rPr>
                <w:b/>
                <w:bCs/>
                <w:color w:val="000000" w:themeColor="text1"/>
              </w:rPr>
              <w:t>10/</w:t>
            </w:r>
            <w:r w:rsidR="67462B0D" w:rsidRPr="3C5A70AE">
              <w:rPr>
                <w:b/>
                <w:bCs/>
                <w:color w:val="000000" w:themeColor="text1"/>
              </w:rPr>
              <w:t>10</w:t>
            </w:r>
            <w:r w:rsidR="67462B0D" w:rsidRPr="3C5A70AE">
              <w:rPr>
                <w:color w:val="000000" w:themeColor="text1"/>
              </w:rPr>
              <w:t>)</w:t>
            </w:r>
          </w:p>
        </w:tc>
        <w:tc>
          <w:tcPr>
            <w:tcW w:w="2403" w:type="dxa"/>
          </w:tcPr>
          <w:p w14:paraId="7E0B4DE3"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LLAF COMPETENCIES</w:t>
            </w:r>
          </w:p>
        </w:tc>
        <w:tc>
          <w:tcPr>
            <w:tcW w:w="1192" w:type="dxa"/>
          </w:tcPr>
          <w:p w14:paraId="12B7F32E"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1-13</w:t>
            </w:r>
          </w:p>
        </w:tc>
      </w:tr>
      <w:tr w:rsidR="002915CA" w:rsidRPr="00B751B7" w14:paraId="4654CC6A" w14:textId="77777777" w:rsidTr="3C5A70AE">
        <w:tc>
          <w:tcPr>
            <w:tcW w:w="855" w:type="dxa"/>
          </w:tcPr>
          <w:p w14:paraId="29A7EE51"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2A6E557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7</w:t>
            </w:r>
          </w:p>
        </w:tc>
        <w:tc>
          <w:tcPr>
            <w:tcW w:w="1680" w:type="dxa"/>
          </w:tcPr>
          <w:p w14:paraId="65D0BCD8" w14:textId="77777777" w:rsidR="002915CA" w:rsidRPr="00B751B7" w:rsidRDefault="002915CA" w:rsidP="00F60B6E">
            <w:pPr>
              <w:rPr>
                <w:color w:val="000000" w:themeColor="text1"/>
              </w:rPr>
            </w:pPr>
            <w:r w:rsidRPr="2C767958">
              <w:rPr>
                <w:rStyle w:val="normaltextrun"/>
                <w:rFonts w:ascii="Calibri" w:hAnsi="Calibri" w:cs="Calibri"/>
                <w:color w:val="000000" w:themeColor="text1"/>
                <w:sz w:val="22"/>
                <w:szCs w:val="22"/>
              </w:rPr>
              <w:t xml:space="preserve">Module 3 </w:t>
            </w:r>
            <w:r w:rsidRPr="308A9C8B">
              <w:rPr>
                <w:rFonts w:ascii="Calibri" w:hAnsi="Calibri" w:cs="Calibri"/>
                <w:color w:val="000000" w:themeColor="text1"/>
                <w:sz w:val="22"/>
                <w:szCs w:val="22"/>
              </w:rPr>
              <w:t>continued</w:t>
            </w:r>
          </w:p>
          <w:p w14:paraId="13E9A0C9" w14:textId="77777777" w:rsidR="002915CA" w:rsidRPr="00B751B7" w:rsidRDefault="002915CA" w:rsidP="00F60B6E">
            <w:pPr>
              <w:rPr>
                <w:rStyle w:val="eop"/>
              </w:rPr>
            </w:pPr>
          </w:p>
        </w:tc>
        <w:tc>
          <w:tcPr>
            <w:tcW w:w="3940" w:type="dxa"/>
          </w:tcPr>
          <w:p w14:paraId="7B886E5D" w14:textId="34E2FB4F" w:rsidR="002915CA" w:rsidRPr="003F5F41" w:rsidRDefault="2C1FDB3B" w:rsidP="00F60B6E">
            <w:pPr>
              <w:pStyle w:val="ListParagraph"/>
              <w:numPr>
                <w:ilvl w:val="0"/>
                <w:numId w:val="34"/>
              </w:numPr>
              <w:ind w:left="164" w:hanging="180"/>
              <w:rPr>
                <w:color w:val="000000" w:themeColor="text1"/>
              </w:rPr>
            </w:pPr>
            <w:r w:rsidRPr="5B0F4BBE">
              <w:rPr>
                <w:color w:val="000000" w:themeColor="text1"/>
              </w:rPr>
              <w:t xml:space="preserve">View </w:t>
            </w:r>
            <w:r w:rsidRPr="5B0F4BBE">
              <w:rPr>
                <w:color w:val="000000" w:themeColor="text1"/>
                <w:u w:val="single"/>
              </w:rPr>
              <w:t>Select Foot Conditions</w:t>
            </w:r>
            <w:r w:rsidRPr="5B0F4BBE">
              <w:rPr>
                <w:color w:val="000000" w:themeColor="text1"/>
              </w:rPr>
              <w:t>,</w:t>
            </w:r>
            <w:r w:rsidRPr="5B0F4BBE">
              <w:rPr>
                <w:color w:val="000000" w:themeColor="text1"/>
                <w:u w:val="single"/>
              </w:rPr>
              <w:t xml:space="preserve"> Orthotics &amp; Lacing</w:t>
            </w:r>
            <w:r w:rsidRPr="5B0F4BBE">
              <w:rPr>
                <w:color w:val="000000" w:themeColor="text1"/>
              </w:rPr>
              <w:t xml:space="preserve">, &amp; </w:t>
            </w:r>
            <w:r w:rsidRPr="5B0F4BBE">
              <w:rPr>
                <w:color w:val="000000" w:themeColor="text1"/>
                <w:u w:val="single"/>
              </w:rPr>
              <w:t>Congenital LLAF Problems</w:t>
            </w:r>
            <w:r w:rsidRPr="5B0F4BBE">
              <w:rPr>
                <w:color w:val="000000" w:themeColor="text1"/>
              </w:rPr>
              <w:t xml:space="preserve"> lectures</w:t>
            </w:r>
          </w:p>
          <w:p w14:paraId="63D9B69F" w14:textId="7448567C" w:rsidR="002915CA" w:rsidRPr="003F5F41" w:rsidRDefault="2C1FDB3B" w:rsidP="3C5A70AE">
            <w:pPr>
              <w:pStyle w:val="ListParagraph"/>
              <w:numPr>
                <w:ilvl w:val="0"/>
                <w:numId w:val="34"/>
              </w:numPr>
              <w:ind w:left="164" w:hanging="180"/>
              <w:rPr>
                <w:color w:val="000000" w:themeColor="text1"/>
                <w:u w:val="single"/>
              </w:rPr>
            </w:pPr>
            <w:r w:rsidRPr="5B0F4BBE">
              <w:rPr>
                <w:color w:val="000000" w:themeColor="text1"/>
              </w:rPr>
              <w:t xml:space="preserve">Complete </w:t>
            </w:r>
            <w:r w:rsidR="5B0F4BBE" w:rsidRPr="5B0F4BBE">
              <w:rPr>
                <w:color w:val="000000" w:themeColor="text1"/>
                <w:u w:val="single"/>
              </w:rPr>
              <w:t>Learning Assessment: LLAF Pathologies &amp; Intervention</w:t>
            </w:r>
          </w:p>
          <w:p w14:paraId="39FBE500" w14:textId="30777586" w:rsidR="002915CA" w:rsidRPr="003F5F41" w:rsidRDefault="002915CA" w:rsidP="3C5A70AE">
            <w:pPr>
              <w:pStyle w:val="ListParagraph"/>
              <w:numPr>
                <w:ilvl w:val="0"/>
                <w:numId w:val="34"/>
              </w:numPr>
              <w:ind w:left="164" w:hanging="180"/>
              <w:rPr>
                <w:color w:val="000000" w:themeColor="text1"/>
              </w:rPr>
            </w:pPr>
            <w:r w:rsidRPr="3C5A70AE">
              <w:rPr>
                <w:color w:val="000000" w:themeColor="text1"/>
              </w:rPr>
              <w:t>PART 2: Submit a revised</w:t>
            </w:r>
            <w:r w:rsidR="3C5A70AE" w:rsidRPr="3C5A70AE">
              <w:rPr>
                <w:color w:val="000000" w:themeColor="text1"/>
              </w:rPr>
              <w:t xml:space="preserve"> </w:t>
            </w:r>
            <w:r w:rsidR="67462B0D" w:rsidRPr="3C5A70AE">
              <w:rPr>
                <w:color w:val="000000" w:themeColor="text1"/>
              </w:rPr>
              <w:t>LLAF exam template (see Canvas—</w:t>
            </w:r>
            <w:r w:rsidR="67462B0D" w:rsidRPr="3C5A70AE">
              <w:rPr>
                <w:b/>
                <w:bCs/>
                <w:color w:val="000000" w:themeColor="text1"/>
              </w:rPr>
              <w:t>due</w:t>
            </w:r>
            <w:r w:rsidR="67462B0D" w:rsidRPr="3C5A70AE">
              <w:rPr>
                <w:color w:val="000000" w:themeColor="text1"/>
              </w:rPr>
              <w:t xml:space="preserve"> </w:t>
            </w:r>
            <w:r w:rsidR="67462B0D" w:rsidRPr="3C5A70AE">
              <w:rPr>
                <w:b/>
                <w:bCs/>
                <w:color w:val="000000" w:themeColor="text1"/>
              </w:rPr>
              <w:t>10/23</w:t>
            </w:r>
            <w:r w:rsidR="67462B0D" w:rsidRPr="3C5A70AE">
              <w:rPr>
                <w:color w:val="000000" w:themeColor="text1"/>
              </w:rPr>
              <w:t>)</w:t>
            </w:r>
          </w:p>
          <w:p w14:paraId="25E45088" w14:textId="77777777" w:rsidR="00C72AF6" w:rsidRDefault="3C5A70AE" w:rsidP="5B0F4BBE">
            <w:pPr>
              <w:pStyle w:val="ListParagraph"/>
              <w:numPr>
                <w:ilvl w:val="0"/>
                <w:numId w:val="34"/>
              </w:numPr>
              <w:ind w:left="164" w:hanging="180"/>
              <w:rPr>
                <w:color w:val="000000" w:themeColor="text1"/>
              </w:rPr>
            </w:pPr>
            <w:r w:rsidRPr="3C5A70AE">
              <w:rPr>
                <w:color w:val="000000" w:themeColor="text1"/>
              </w:rPr>
              <w:t xml:space="preserve">PART 2: Submit </w:t>
            </w:r>
            <w:r w:rsidR="67462B0D" w:rsidRPr="3C5A70AE">
              <w:rPr>
                <w:color w:val="000000" w:themeColor="text1"/>
              </w:rPr>
              <w:t>a</w:t>
            </w:r>
            <w:r w:rsidRPr="3C5A70AE">
              <w:rPr>
                <w:color w:val="000000" w:themeColor="text1"/>
              </w:rPr>
              <w:t xml:space="preserve"> revised </w:t>
            </w:r>
            <w:r w:rsidR="67462B0D" w:rsidRPr="3C5A70AE">
              <w:rPr>
                <w:color w:val="000000" w:themeColor="text1"/>
              </w:rPr>
              <w:t>LLAF SOAP note (see Canvas—</w:t>
            </w:r>
            <w:r w:rsidR="67462B0D" w:rsidRPr="3C5A70AE">
              <w:rPr>
                <w:b/>
                <w:bCs/>
                <w:color w:val="000000" w:themeColor="text1"/>
              </w:rPr>
              <w:t>due</w:t>
            </w:r>
            <w:r w:rsidR="67462B0D" w:rsidRPr="3C5A70AE">
              <w:rPr>
                <w:color w:val="000000" w:themeColor="text1"/>
              </w:rPr>
              <w:t xml:space="preserve"> </w:t>
            </w:r>
            <w:r w:rsidR="67462B0D" w:rsidRPr="3C5A70AE">
              <w:rPr>
                <w:b/>
                <w:bCs/>
                <w:color w:val="000000" w:themeColor="text1"/>
              </w:rPr>
              <w:t>10/23</w:t>
            </w:r>
            <w:r w:rsidR="67462B0D" w:rsidRPr="3C5A70AE">
              <w:rPr>
                <w:color w:val="000000" w:themeColor="text1"/>
              </w:rPr>
              <w:t>)</w:t>
            </w:r>
          </w:p>
          <w:p w14:paraId="04C9EB3B" w14:textId="693809FE" w:rsidR="002915CA" w:rsidRPr="003F5F41" w:rsidRDefault="00C72AF6" w:rsidP="5B0F4BBE">
            <w:pPr>
              <w:pStyle w:val="ListParagraph"/>
              <w:numPr>
                <w:ilvl w:val="0"/>
                <w:numId w:val="34"/>
              </w:numPr>
              <w:ind w:left="164" w:hanging="180"/>
              <w:rPr>
                <w:color w:val="000000" w:themeColor="text1"/>
              </w:rPr>
            </w:pPr>
            <w:r>
              <w:rPr>
                <w:color w:val="000000" w:themeColor="text1"/>
              </w:rPr>
              <w:t>Integration &amp; Review for Unit 2 Exam</w:t>
            </w:r>
          </w:p>
        </w:tc>
        <w:tc>
          <w:tcPr>
            <w:tcW w:w="2403" w:type="dxa"/>
          </w:tcPr>
          <w:p w14:paraId="5151F05A"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LLAF COMPETENCIES</w:t>
            </w:r>
          </w:p>
        </w:tc>
        <w:tc>
          <w:tcPr>
            <w:tcW w:w="1192" w:type="dxa"/>
          </w:tcPr>
          <w:p w14:paraId="4F7E963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6E999454" w14:textId="77777777" w:rsidTr="3C5A70AE">
        <w:tc>
          <w:tcPr>
            <w:tcW w:w="855" w:type="dxa"/>
          </w:tcPr>
          <w:p w14:paraId="3E32C697"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3CF95EA8"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8</w:t>
            </w:r>
          </w:p>
        </w:tc>
        <w:tc>
          <w:tcPr>
            <w:tcW w:w="1680" w:type="dxa"/>
          </w:tcPr>
          <w:p w14:paraId="45B117AA" w14:textId="2DE3EEDD" w:rsidR="002915CA" w:rsidRPr="00B751B7" w:rsidRDefault="002915CA" w:rsidP="00F60B6E">
            <w:pPr>
              <w:rPr>
                <w:rFonts w:ascii="Calibri" w:hAnsi="Calibri" w:cs="Calibri"/>
                <w:color w:val="000000" w:themeColor="text1"/>
                <w:sz w:val="22"/>
                <w:szCs w:val="22"/>
              </w:rPr>
            </w:pPr>
            <w:r w:rsidRPr="3C5A70AE">
              <w:rPr>
                <w:rFonts w:ascii="Calibri" w:hAnsi="Calibri" w:cs="Calibri"/>
                <w:b/>
                <w:bCs/>
                <w:color w:val="000000" w:themeColor="text1"/>
                <w:sz w:val="22"/>
                <w:szCs w:val="22"/>
              </w:rPr>
              <w:t>Unit 2 exam (10/26)</w:t>
            </w:r>
          </w:p>
        </w:tc>
        <w:tc>
          <w:tcPr>
            <w:tcW w:w="3940" w:type="dxa"/>
          </w:tcPr>
          <w:p w14:paraId="35E5BD49" w14:textId="3EB30FFE" w:rsidR="002915CA" w:rsidRPr="00B751B7" w:rsidRDefault="002915CA" w:rsidP="00F60B6E">
            <w:pPr>
              <w:rPr>
                <w:rFonts w:ascii="Calibri" w:hAnsi="Calibri" w:cs="Calibri"/>
                <w:color w:val="000000" w:themeColor="text1"/>
                <w:sz w:val="22"/>
                <w:szCs w:val="22"/>
              </w:rPr>
            </w:pPr>
          </w:p>
        </w:tc>
        <w:tc>
          <w:tcPr>
            <w:tcW w:w="2403" w:type="dxa"/>
          </w:tcPr>
          <w:p w14:paraId="499B5BE8"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Integration &amp; Review for Unit 2 Exam</w:t>
            </w:r>
          </w:p>
        </w:tc>
        <w:tc>
          <w:tcPr>
            <w:tcW w:w="1192" w:type="dxa"/>
          </w:tcPr>
          <w:p w14:paraId="6821AA9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136D9445" w14:textId="77777777" w:rsidTr="3C5A70AE">
        <w:tc>
          <w:tcPr>
            <w:tcW w:w="855" w:type="dxa"/>
          </w:tcPr>
          <w:p w14:paraId="14DC4CEF"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62802E6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9</w:t>
            </w:r>
          </w:p>
        </w:tc>
        <w:tc>
          <w:tcPr>
            <w:tcW w:w="1680" w:type="dxa"/>
          </w:tcPr>
          <w:p w14:paraId="6A806354" w14:textId="77777777" w:rsidR="002915CA" w:rsidRPr="00B751B7" w:rsidRDefault="002915CA" w:rsidP="00F60B6E">
            <w:pPr>
              <w:rPr>
                <w:rFonts w:ascii="Calibri" w:hAnsi="Calibri" w:cs="Calibri"/>
                <w:color w:val="000000" w:themeColor="text1"/>
                <w:sz w:val="22"/>
                <w:szCs w:val="22"/>
              </w:rPr>
            </w:pPr>
            <w:r w:rsidRPr="003C5F96">
              <w:rPr>
                <w:rStyle w:val="normaltextrun"/>
                <w:rFonts w:asciiTheme="majorHAnsi" w:hAnsiTheme="majorHAnsi" w:cstheme="majorHAnsi"/>
                <w:color w:val="000000" w:themeColor="text1"/>
                <w:sz w:val="22"/>
                <w:szCs w:val="22"/>
              </w:rPr>
              <w:t xml:space="preserve">Module 4: </w:t>
            </w:r>
            <w:r w:rsidRPr="000D204F">
              <w:rPr>
                <w:rStyle w:val="normaltextrun"/>
                <w:rFonts w:asciiTheme="majorHAnsi" w:hAnsiTheme="majorHAnsi" w:cstheme="majorHAnsi"/>
                <w:color w:val="000000" w:themeColor="text1"/>
                <w:sz w:val="20"/>
                <w:szCs w:val="20"/>
              </w:rPr>
              <w:t>K</w:t>
            </w:r>
            <w:r w:rsidRPr="000D204F">
              <w:rPr>
                <w:rStyle w:val="normaltextrun"/>
                <w:rFonts w:asciiTheme="majorHAnsi" w:hAnsiTheme="majorHAnsi" w:cstheme="majorHAnsi"/>
                <w:sz w:val="22"/>
                <w:szCs w:val="22"/>
              </w:rPr>
              <w:t>nee Exam &amp; Intervention</w:t>
            </w:r>
          </w:p>
        </w:tc>
        <w:tc>
          <w:tcPr>
            <w:tcW w:w="3940" w:type="dxa"/>
          </w:tcPr>
          <w:p w14:paraId="5A6F85C6" w14:textId="30880ABF" w:rsidR="002915CA" w:rsidRDefault="2C1FDB3B" w:rsidP="00F60B6E">
            <w:pPr>
              <w:pStyle w:val="ListParagraph"/>
              <w:numPr>
                <w:ilvl w:val="0"/>
                <w:numId w:val="24"/>
              </w:numPr>
              <w:ind w:left="166" w:hanging="180"/>
              <w:rPr>
                <w:color w:val="000000" w:themeColor="text1"/>
              </w:rPr>
            </w:pPr>
            <w:r w:rsidRPr="5B0F4BBE">
              <w:rPr>
                <w:color w:val="000000" w:themeColor="text1"/>
              </w:rPr>
              <w:t xml:space="preserve">View </w:t>
            </w:r>
            <w:r w:rsidRPr="5B0F4BBE">
              <w:rPr>
                <w:color w:val="000000" w:themeColor="text1"/>
                <w:u w:val="single"/>
              </w:rPr>
              <w:t>Knee Exam Pt 1 &amp; 2</w:t>
            </w:r>
            <w:r w:rsidRPr="5B0F4BBE">
              <w:rPr>
                <w:color w:val="000000" w:themeColor="text1"/>
              </w:rPr>
              <w:t xml:space="preserve"> lectures</w:t>
            </w:r>
          </w:p>
          <w:p w14:paraId="431502B0" w14:textId="77777777" w:rsidR="00A477C0" w:rsidRDefault="00A477C0" w:rsidP="00A477C0">
            <w:pPr>
              <w:pStyle w:val="ListParagraph"/>
              <w:numPr>
                <w:ilvl w:val="0"/>
                <w:numId w:val="24"/>
              </w:numPr>
              <w:ind w:left="166" w:hanging="180"/>
              <w:rPr>
                <w:color w:val="000000" w:themeColor="text1"/>
              </w:rPr>
            </w:pPr>
            <w:r w:rsidRPr="5B0F4BBE">
              <w:rPr>
                <w:color w:val="000000" w:themeColor="text1"/>
              </w:rPr>
              <w:t xml:space="preserve">Complete </w:t>
            </w:r>
            <w:r w:rsidRPr="5B0F4BBE">
              <w:rPr>
                <w:color w:val="000000" w:themeColor="text1"/>
                <w:u w:val="single"/>
              </w:rPr>
              <w:t>Learning Assessment: Knee Exam</w:t>
            </w:r>
            <w:r w:rsidRPr="5B0F4BBE">
              <w:rPr>
                <w:color w:val="000000" w:themeColor="text1"/>
              </w:rPr>
              <w:t xml:space="preserve"> </w:t>
            </w:r>
          </w:p>
          <w:p w14:paraId="462FE73B" w14:textId="0A0FAE01" w:rsidR="002915CA" w:rsidRDefault="2C1FDB3B" w:rsidP="00F60B6E">
            <w:pPr>
              <w:pStyle w:val="ListParagraph"/>
              <w:numPr>
                <w:ilvl w:val="0"/>
                <w:numId w:val="24"/>
              </w:numPr>
              <w:ind w:left="166" w:hanging="180"/>
              <w:rPr>
                <w:color w:val="000000" w:themeColor="text1"/>
              </w:rPr>
            </w:pPr>
            <w:r w:rsidRPr="5B0F4BBE">
              <w:rPr>
                <w:color w:val="000000" w:themeColor="text1"/>
              </w:rPr>
              <w:t>Readings: see Canvas</w:t>
            </w:r>
          </w:p>
          <w:p w14:paraId="5E2BD1EE" w14:textId="0FB90C0C" w:rsidR="002915CA" w:rsidRPr="005F7D50" w:rsidRDefault="002915CA" w:rsidP="00F60B6E">
            <w:pPr>
              <w:pStyle w:val="ListParagraph"/>
              <w:numPr>
                <w:ilvl w:val="0"/>
                <w:numId w:val="24"/>
              </w:numPr>
              <w:ind w:left="166" w:hanging="180"/>
              <w:rPr>
                <w:color w:val="000000" w:themeColor="text1"/>
              </w:rPr>
            </w:pPr>
            <w:r w:rsidRPr="3C5A70AE">
              <w:rPr>
                <w:color w:val="000000" w:themeColor="text1"/>
              </w:rPr>
              <w:t>PART 1:</w:t>
            </w:r>
            <w:r w:rsidR="3C5A70AE" w:rsidRPr="3C5A70AE">
              <w:rPr>
                <w:color w:val="000000" w:themeColor="text1"/>
              </w:rPr>
              <w:t xml:space="preserve"> </w:t>
            </w:r>
            <w:r w:rsidR="2C1FDB3B" w:rsidRPr="5B0F4BBE">
              <w:rPr>
                <w:color w:val="000000" w:themeColor="text1"/>
              </w:rPr>
              <w:t xml:space="preserve">Prepare </w:t>
            </w:r>
            <w:r w:rsidRPr="3C5A70AE">
              <w:rPr>
                <w:color w:val="000000" w:themeColor="text1"/>
              </w:rPr>
              <w:t>&amp; submit</w:t>
            </w:r>
            <w:r w:rsidR="67462B0D" w:rsidRPr="3C5A70AE">
              <w:rPr>
                <w:color w:val="000000" w:themeColor="text1"/>
              </w:rPr>
              <w:t xml:space="preserve"> a Knee</w:t>
            </w:r>
            <w:r w:rsidR="2C1FDB3B" w:rsidRPr="5B0F4BBE">
              <w:rPr>
                <w:color w:val="000000" w:themeColor="text1"/>
              </w:rPr>
              <w:t xml:space="preserve"> examination template (see Canvas—</w:t>
            </w:r>
            <w:r w:rsidR="2C1FDB3B" w:rsidRPr="5B0F4BBE">
              <w:rPr>
                <w:b/>
                <w:bCs/>
                <w:color w:val="000000" w:themeColor="text1"/>
              </w:rPr>
              <w:t>due 11/</w:t>
            </w:r>
            <w:r w:rsidR="67462B0D" w:rsidRPr="3C5A70AE">
              <w:rPr>
                <w:b/>
                <w:bCs/>
                <w:color w:val="000000" w:themeColor="text1"/>
              </w:rPr>
              <w:t>7</w:t>
            </w:r>
            <w:r w:rsidR="67462B0D" w:rsidRPr="3C5A70AE">
              <w:rPr>
                <w:color w:val="000000" w:themeColor="text1"/>
              </w:rPr>
              <w:t>)</w:t>
            </w:r>
          </w:p>
        </w:tc>
        <w:tc>
          <w:tcPr>
            <w:tcW w:w="2403" w:type="dxa"/>
          </w:tcPr>
          <w:p w14:paraId="52218AB3"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Knee COMPETENCIES</w:t>
            </w:r>
          </w:p>
        </w:tc>
        <w:tc>
          <w:tcPr>
            <w:tcW w:w="1192" w:type="dxa"/>
          </w:tcPr>
          <w:p w14:paraId="6BD2DCCD"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70254C3F" w14:textId="77777777" w:rsidTr="3C5A70AE">
        <w:tc>
          <w:tcPr>
            <w:tcW w:w="855" w:type="dxa"/>
          </w:tcPr>
          <w:p w14:paraId="6DDDCED7"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7154FBA6"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10</w:t>
            </w:r>
          </w:p>
        </w:tc>
        <w:tc>
          <w:tcPr>
            <w:tcW w:w="1680" w:type="dxa"/>
          </w:tcPr>
          <w:p w14:paraId="6446FEB9" w14:textId="77777777" w:rsidR="002915CA" w:rsidRPr="00B751B7" w:rsidRDefault="002915CA" w:rsidP="00F60B6E">
            <w:pPr>
              <w:rPr>
                <w:color w:val="000000" w:themeColor="text1"/>
              </w:rPr>
            </w:pPr>
            <w:r w:rsidRPr="308A9C8B">
              <w:rPr>
                <w:rStyle w:val="normaltextrun"/>
                <w:rFonts w:asciiTheme="majorHAnsi" w:hAnsiTheme="majorHAnsi" w:cstheme="majorBidi"/>
                <w:color w:val="000000" w:themeColor="text1"/>
                <w:sz w:val="22"/>
                <w:szCs w:val="22"/>
              </w:rPr>
              <w:t>Module 4</w:t>
            </w:r>
            <w:r w:rsidRPr="00B751B7">
              <w:rPr>
                <w:rStyle w:val="eop"/>
                <w:rFonts w:ascii="Calibri" w:hAnsi="Calibri" w:cs="Calibri"/>
                <w:sz w:val="22"/>
                <w:szCs w:val="22"/>
              </w:rPr>
              <w:t xml:space="preserve"> </w:t>
            </w:r>
            <w:r w:rsidRPr="308A9C8B">
              <w:rPr>
                <w:rFonts w:ascii="Calibri" w:hAnsi="Calibri" w:cs="Calibri"/>
                <w:color w:val="000000" w:themeColor="text1"/>
                <w:sz w:val="22"/>
                <w:szCs w:val="22"/>
              </w:rPr>
              <w:t>continued</w:t>
            </w:r>
          </w:p>
        </w:tc>
        <w:tc>
          <w:tcPr>
            <w:tcW w:w="3940" w:type="dxa"/>
          </w:tcPr>
          <w:p w14:paraId="12A6DCF2" w14:textId="77777777" w:rsidR="002915CA" w:rsidRPr="00E11E94" w:rsidRDefault="002915CA" w:rsidP="00F60B6E">
            <w:pPr>
              <w:pStyle w:val="ListParagraph"/>
              <w:numPr>
                <w:ilvl w:val="0"/>
                <w:numId w:val="25"/>
              </w:numPr>
              <w:ind w:left="166" w:hanging="180"/>
              <w:rPr>
                <w:color w:val="000000" w:themeColor="text1"/>
              </w:rPr>
            </w:pPr>
            <w:r w:rsidRPr="00E11E94">
              <w:rPr>
                <w:color w:val="000000" w:themeColor="text1"/>
              </w:rPr>
              <w:t xml:space="preserve">View </w:t>
            </w:r>
            <w:r w:rsidRPr="00A845A9">
              <w:rPr>
                <w:color w:val="000000" w:themeColor="text1"/>
                <w:u w:val="single"/>
              </w:rPr>
              <w:t xml:space="preserve">Knee </w:t>
            </w:r>
            <w:r>
              <w:rPr>
                <w:color w:val="000000" w:themeColor="text1"/>
                <w:u w:val="single"/>
              </w:rPr>
              <w:t>Intro &amp; OA</w:t>
            </w:r>
            <w:r w:rsidRPr="00286201">
              <w:rPr>
                <w:color w:val="000000" w:themeColor="text1"/>
              </w:rPr>
              <w:t xml:space="preserve">, </w:t>
            </w:r>
            <w:r>
              <w:rPr>
                <w:color w:val="000000" w:themeColor="text1"/>
                <w:u w:val="single"/>
              </w:rPr>
              <w:t>Knee Cartilage Lesions</w:t>
            </w:r>
            <w:r w:rsidRPr="00286201">
              <w:rPr>
                <w:color w:val="000000" w:themeColor="text1"/>
              </w:rPr>
              <w:t xml:space="preserve">, </w:t>
            </w:r>
            <w:r>
              <w:rPr>
                <w:color w:val="000000" w:themeColor="text1"/>
                <w:u w:val="single"/>
              </w:rPr>
              <w:t>Knee Ligament Injuries</w:t>
            </w:r>
            <w:r w:rsidRPr="006D33B9">
              <w:rPr>
                <w:color w:val="000000" w:themeColor="text1"/>
              </w:rPr>
              <w:t xml:space="preserve"> lecture</w:t>
            </w:r>
            <w:r>
              <w:rPr>
                <w:color w:val="000000" w:themeColor="text1"/>
              </w:rPr>
              <w:t>s</w:t>
            </w:r>
          </w:p>
          <w:p w14:paraId="7F29314D" w14:textId="665AC281" w:rsidR="002915CA" w:rsidRPr="00E11E94" w:rsidRDefault="002915CA" w:rsidP="00F60B6E">
            <w:pPr>
              <w:pStyle w:val="ListParagraph"/>
              <w:numPr>
                <w:ilvl w:val="0"/>
                <w:numId w:val="25"/>
              </w:numPr>
              <w:ind w:left="166" w:hanging="180"/>
              <w:rPr>
                <w:color w:val="000000" w:themeColor="text1"/>
              </w:rPr>
            </w:pPr>
            <w:r w:rsidRPr="3C5A70AE">
              <w:rPr>
                <w:color w:val="000000" w:themeColor="text1"/>
              </w:rPr>
              <w:t>Readings: see Canvas</w:t>
            </w:r>
          </w:p>
          <w:p w14:paraId="3B54559C" w14:textId="0581E943" w:rsidR="002915CA" w:rsidRPr="00E11E94" w:rsidRDefault="002915CA" w:rsidP="00F60B6E">
            <w:pPr>
              <w:pStyle w:val="ListParagraph"/>
              <w:numPr>
                <w:ilvl w:val="0"/>
                <w:numId w:val="25"/>
              </w:numPr>
              <w:ind w:left="166" w:hanging="180"/>
              <w:rPr>
                <w:color w:val="000000" w:themeColor="text1"/>
              </w:rPr>
            </w:pPr>
            <w:r w:rsidRPr="3C5A70AE">
              <w:rPr>
                <w:color w:val="000000" w:themeColor="text1"/>
              </w:rPr>
              <w:t>PART 1:</w:t>
            </w:r>
            <w:r w:rsidR="3C5A70AE" w:rsidRPr="3C5A70AE">
              <w:rPr>
                <w:color w:val="000000" w:themeColor="text1"/>
              </w:rPr>
              <w:t xml:space="preserve"> </w:t>
            </w:r>
            <w:r w:rsidRPr="3C5A70AE">
              <w:rPr>
                <w:color w:val="000000" w:themeColor="text1"/>
              </w:rPr>
              <w:t>Prepare &amp; submit</w:t>
            </w:r>
            <w:r w:rsidR="67462B0D" w:rsidRPr="3C5A70AE">
              <w:rPr>
                <w:color w:val="000000" w:themeColor="text1"/>
              </w:rPr>
              <w:t xml:space="preserve"> a</w:t>
            </w:r>
            <w:r w:rsidR="3C5A70AE" w:rsidRPr="3C5A70AE">
              <w:rPr>
                <w:color w:val="000000" w:themeColor="text1"/>
              </w:rPr>
              <w:t xml:space="preserve"> </w:t>
            </w:r>
            <w:r w:rsidRPr="00E11E94">
              <w:rPr>
                <w:color w:val="000000" w:themeColor="text1"/>
              </w:rPr>
              <w:t xml:space="preserve">Knee </w:t>
            </w:r>
            <w:r w:rsidR="67462B0D" w:rsidRPr="3C5A70AE">
              <w:rPr>
                <w:color w:val="000000" w:themeColor="text1"/>
              </w:rPr>
              <w:t>SOAP note</w:t>
            </w:r>
            <w:r w:rsidRPr="00E11E94">
              <w:rPr>
                <w:color w:val="000000" w:themeColor="text1"/>
              </w:rPr>
              <w:t xml:space="preserve"> </w:t>
            </w:r>
            <w:r>
              <w:rPr>
                <w:color w:val="000000" w:themeColor="text1"/>
              </w:rPr>
              <w:t>(see Canvas—</w:t>
            </w:r>
            <w:r w:rsidRPr="000C169B">
              <w:rPr>
                <w:b/>
                <w:bCs/>
                <w:color w:val="000000" w:themeColor="text1"/>
              </w:rPr>
              <w:t>due</w:t>
            </w:r>
            <w:r>
              <w:rPr>
                <w:color w:val="000000" w:themeColor="text1"/>
              </w:rPr>
              <w:t xml:space="preserve"> </w:t>
            </w:r>
            <w:r w:rsidRPr="3C5A70AE">
              <w:rPr>
                <w:b/>
                <w:color w:val="000000" w:themeColor="text1"/>
              </w:rPr>
              <w:t>11/</w:t>
            </w:r>
            <w:r w:rsidR="67462B0D" w:rsidRPr="3C5A70AE">
              <w:rPr>
                <w:b/>
                <w:bCs/>
                <w:color w:val="000000" w:themeColor="text1"/>
              </w:rPr>
              <w:t>7</w:t>
            </w:r>
            <w:r w:rsidR="67462B0D" w:rsidRPr="3C5A70AE">
              <w:rPr>
                <w:color w:val="000000" w:themeColor="text1"/>
              </w:rPr>
              <w:t>)</w:t>
            </w:r>
            <w:r w:rsidRPr="00E11E94">
              <w:rPr>
                <w:color w:val="000000" w:themeColor="text1"/>
              </w:rPr>
              <w:t xml:space="preserve"> </w:t>
            </w:r>
          </w:p>
        </w:tc>
        <w:tc>
          <w:tcPr>
            <w:tcW w:w="2403" w:type="dxa"/>
          </w:tcPr>
          <w:p w14:paraId="2D652361"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Knee COMPETENCIES</w:t>
            </w:r>
          </w:p>
        </w:tc>
        <w:tc>
          <w:tcPr>
            <w:tcW w:w="1192" w:type="dxa"/>
          </w:tcPr>
          <w:p w14:paraId="1C0B14AF"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1-13</w:t>
            </w:r>
          </w:p>
        </w:tc>
      </w:tr>
      <w:tr w:rsidR="002915CA" w:rsidRPr="00B751B7" w14:paraId="7E252E5D" w14:textId="77777777" w:rsidTr="3C5A70AE">
        <w:tc>
          <w:tcPr>
            <w:tcW w:w="855" w:type="dxa"/>
          </w:tcPr>
          <w:p w14:paraId="61EB0273"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0FC9CF78"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11</w:t>
            </w:r>
          </w:p>
        </w:tc>
        <w:tc>
          <w:tcPr>
            <w:tcW w:w="1680" w:type="dxa"/>
          </w:tcPr>
          <w:p w14:paraId="4C28F254" w14:textId="77777777" w:rsidR="002915CA" w:rsidRPr="00B751B7" w:rsidRDefault="002915CA" w:rsidP="00F60B6E">
            <w:pPr>
              <w:spacing w:line="259" w:lineRule="auto"/>
              <w:rPr>
                <w:color w:val="000000" w:themeColor="text1"/>
              </w:rPr>
            </w:pPr>
            <w:r w:rsidRPr="308A9C8B">
              <w:rPr>
                <w:rStyle w:val="normaltextrun"/>
                <w:rFonts w:asciiTheme="majorHAnsi" w:hAnsiTheme="majorHAnsi" w:cstheme="majorBidi"/>
                <w:color w:val="000000" w:themeColor="text1"/>
                <w:sz w:val="22"/>
                <w:szCs w:val="22"/>
              </w:rPr>
              <w:t>Module 4</w:t>
            </w:r>
            <w:r w:rsidRPr="00B751B7">
              <w:rPr>
                <w:rStyle w:val="eop"/>
                <w:rFonts w:ascii="Calibri" w:hAnsi="Calibri" w:cs="Calibri"/>
                <w:sz w:val="22"/>
                <w:szCs w:val="22"/>
              </w:rPr>
              <w:t xml:space="preserve"> </w:t>
            </w:r>
            <w:r w:rsidRPr="308A9C8B">
              <w:rPr>
                <w:rFonts w:ascii="Calibri" w:hAnsi="Calibri" w:cs="Calibri"/>
                <w:color w:val="000000" w:themeColor="text1"/>
                <w:sz w:val="22"/>
                <w:szCs w:val="22"/>
              </w:rPr>
              <w:t>continued</w:t>
            </w:r>
          </w:p>
        </w:tc>
        <w:tc>
          <w:tcPr>
            <w:tcW w:w="3940" w:type="dxa"/>
          </w:tcPr>
          <w:p w14:paraId="59E56225" w14:textId="2941742A" w:rsidR="002915CA" w:rsidRDefault="2C1FDB3B" w:rsidP="00F60B6E">
            <w:pPr>
              <w:pStyle w:val="ListParagraph"/>
              <w:numPr>
                <w:ilvl w:val="0"/>
                <w:numId w:val="35"/>
              </w:numPr>
              <w:ind w:left="164" w:hanging="180"/>
              <w:rPr>
                <w:color w:val="000000" w:themeColor="text1"/>
              </w:rPr>
            </w:pPr>
            <w:r w:rsidRPr="5B0F4BBE">
              <w:rPr>
                <w:color w:val="000000" w:themeColor="text1"/>
              </w:rPr>
              <w:t xml:space="preserve">View </w:t>
            </w:r>
            <w:r w:rsidRPr="5B0F4BBE">
              <w:rPr>
                <w:color w:val="000000" w:themeColor="text1"/>
                <w:u w:val="single"/>
              </w:rPr>
              <w:t>PFPS,</w:t>
            </w:r>
            <w:r w:rsidRPr="5B0F4BBE">
              <w:rPr>
                <w:color w:val="000000" w:themeColor="text1"/>
              </w:rPr>
              <w:t xml:space="preserve"> &amp;</w:t>
            </w:r>
            <w:r w:rsidRPr="5B0F4BBE">
              <w:rPr>
                <w:color w:val="000000" w:themeColor="text1"/>
                <w:u w:val="single"/>
              </w:rPr>
              <w:t xml:space="preserve"> Patellar Dislocation…</w:t>
            </w:r>
            <w:r w:rsidRPr="5B0F4BBE">
              <w:rPr>
                <w:color w:val="000000" w:themeColor="text1"/>
              </w:rPr>
              <w:t xml:space="preserve"> lectures </w:t>
            </w:r>
          </w:p>
          <w:p w14:paraId="1518D830" w14:textId="6288CA5B" w:rsidR="002915CA" w:rsidRPr="003F5F41" w:rsidRDefault="002915CA" w:rsidP="3C5A70AE">
            <w:pPr>
              <w:pStyle w:val="ListParagraph"/>
              <w:numPr>
                <w:ilvl w:val="0"/>
                <w:numId w:val="35"/>
              </w:numPr>
              <w:ind w:left="164" w:hanging="180"/>
              <w:rPr>
                <w:color w:val="000000" w:themeColor="text1"/>
              </w:rPr>
            </w:pPr>
            <w:r>
              <w:rPr>
                <w:color w:val="000000" w:themeColor="text1"/>
              </w:rPr>
              <w:t>C</w:t>
            </w:r>
            <w:r w:rsidRPr="00A845A9">
              <w:rPr>
                <w:color w:val="000000" w:themeColor="text1"/>
              </w:rPr>
              <w:t xml:space="preserve">omplete </w:t>
            </w:r>
            <w:r w:rsidRPr="00922B67">
              <w:rPr>
                <w:color w:val="000000" w:themeColor="text1"/>
                <w:u w:val="single"/>
              </w:rPr>
              <w:t>Learning Assessment: Knee Pathologies &amp; Intervention</w:t>
            </w:r>
          </w:p>
          <w:p w14:paraId="7DB84ECB" w14:textId="77777777" w:rsidR="00C72AF6" w:rsidRDefault="002915CA" w:rsidP="00F60B6E">
            <w:pPr>
              <w:pStyle w:val="ListParagraph"/>
              <w:numPr>
                <w:ilvl w:val="0"/>
                <w:numId w:val="35"/>
              </w:numPr>
              <w:ind w:left="164" w:hanging="180"/>
              <w:rPr>
                <w:color w:val="000000" w:themeColor="text1"/>
              </w:rPr>
            </w:pPr>
            <w:r w:rsidRPr="3C5A70AE">
              <w:rPr>
                <w:color w:val="000000" w:themeColor="text1"/>
              </w:rPr>
              <w:t>PART 2: Submit a revised Knee SOAP note (see Canvas—</w:t>
            </w:r>
            <w:r w:rsidRPr="3C5A70AE">
              <w:rPr>
                <w:b/>
                <w:bCs/>
                <w:color w:val="000000" w:themeColor="text1"/>
              </w:rPr>
              <w:t>due</w:t>
            </w:r>
            <w:r w:rsidRPr="3C5A70AE">
              <w:rPr>
                <w:color w:val="000000" w:themeColor="text1"/>
              </w:rPr>
              <w:t xml:space="preserve"> </w:t>
            </w:r>
            <w:r w:rsidRPr="3C5A70AE">
              <w:rPr>
                <w:b/>
                <w:bCs/>
              </w:rPr>
              <w:t>11/14</w:t>
            </w:r>
            <w:r w:rsidRPr="3C5A70AE">
              <w:rPr>
                <w:color w:val="000000" w:themeColor="text1"/>
              </w:rPr>
              <w:t>)</w:t>
            </w:r>
          </w:p>
          <w:p w14:paraId="4FF31948" w14:textId="646E7CD8" w:rsidR="002915CA" w:rsidRPr="003F5F41" w:rsidRDefault="00C72AF6" w:rsidP="00F60B6E">
            <w:pPr>
              <w:pStyle w:val="ListParagraph"/>
              <w:numPr>
                <w:ilvl w:val="0"/>
                <w:numId w:val="35"/>
              </w:numPr>
              <w:ind w:left="164" w:hanging="180"/>
              <w:rPr>
                <w:color w:val="000000" w:themeColor="text1"/>
              </w:rPr>
            </w:pPr>
            <w:r w:rsidRPr="3C5A70AE">
              <w:rPr>
                <w:color w:val="000000" w:themeColor="text1"/>
              </w:rPr>
              <w:t>Integration &amp; Review for Unit 3 Exam</w:t>
            </w:r>
          </w:p>
        </w:tc>
        <w:tc>
          <w:tcPr>
            <w:tcW w:w="2403" w:type="dxa"/>
          </w:tcPr>
          <w:p w14:paraId="3C1DB1F4"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Knee COMPETENCIES</w:t>
            </w:r>
          </w:p>
        </w:tc>
        <w:tc>
          <w:tcPr>
            <w:tcW w:w="1192" w:type="dxa"/>
          </w:tcPr>
          <w:p w14:paraId="5A40AC77" w14:textId="2D2DF4D6"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1-13</w:t>
            </w:r>
          </w:p>
        </w:tc>
      </w:tr>
      <w:tr w:rsidR="002915CA" w:rsidRPr="00B751B7" w14:paraId="146659AF" w14:textId="77777777" w:rsidTr="3C5A70AE">
        <w:tc>
          <w:tcPr>
            <w:tcW w:w="855" w:type="dxa"/>
          </w:tcPr>
          <w:p w14:paraId="73709D85"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4257DB59"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12</w:t>
            </w:r>
          </w:p>
        </w:tc>
        <w:tc>
          <w:tcPr>
            <w:tcW w:w="1680" w:type="dxa"/>
          </w:tcPr>
          <w:p w14:paraId="3F86ABB1" w14:textId="6BA0A6BC" w:rsidR="002915CA" w:rsidRPr="00B751B7" w:rsidRDefault="002915CA" w:rsidP="00F60B6E">
            <w:pPr>
              <w:spacing w:line="259" w:lineRule="auto"/>
              <w:rPr>
                <w:rFonts w:ascii="Calibri" w:hAnsi="Calibri" w:cs="Calibri"/>
                <w:b/>
                <w:color w:val="000000" w:themeColor="text1"/>
                <w:sz w:val="22"/>
                <w:szCs w:val="22"/>
              </w:rPr>
            </w:pPr>
            <w:r w:rsidRPr="3C5A70AE">
              <w:rPr>
                <w:rStyle w:val="normaltextrun"/>
                <w:rFonts w:asciiTheme="majorHAnsi" w:hAnsiTheme="majorHAnsi" w:cstheme="majorBidi"/>
                <w:b/>
                <w:bCs/>
                <w:color w:val="000000" w:themeColor="text1"/>
                <w:sz w:val="22"/>
                <w:szCs w:val="22"/>
              </w:rPr>
              <w:t>Unit 3 Exam (11/23)</w:t>
            </w:r>
          </w:p>
        </w:tc>
        <w:tc>
          <w:tcPr>
            <w:tcW w:w="3940" w:type="dxa"/>
          </w:tcPr>
          <w:p w14:paraId="2C756E48" w14:textId="4030251E" w:rsidR="002915CA" w:rsidRPr="003F5F41" w:rsidRDefault="002915CA" w:rsidP="070651AC">
            <w:pPr>
              <w:spacing w:line="259" w:lineRule="auto"/>
              <w:rPr>
                <w:rFonts w:ascii="Calibri" w:eastAsia="Calibri" w:hAnsi="Calibri" w:cs="Calibri"/>
                <w:color w:val="000000" w:themeColor="text1"/>
                <w:sz w:val="22"/>
                <w:szCs w:val="22"/>
              </w:rPr>
            </w:pPr>
          </w:p>
        </w:tc>
        <w:tc>
          <w:tcPr>
            <w:tcW w:w="2403" w:type="dxa"/>
          </w:tcPr>
          <w:p w14:paraId="301496D9" w14:textId="4D7BCBBB"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Integration &amp; Review for Unit 3 Exam</w:t>
            </w:r>
          </w:p>
        </w:tc>
        <w:tc>
          <w:tcPr>
            <w:tcW w:w="1192" w:type="dxa"/>
          </w:tcPr>
          <w:p w14:paraId="20EBE2BE"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65C26238" w14:textId="77777777" w:rsidTr="3C5A70AE">
        <w:tc>
          <w:tcPr>
            <w:tcW w:w="855" w:type="dxa"/>
          </w:tcPr>
          <w:p w14:paraId="358B4D11"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lastRenderedPageBreak/>
              <w:t>Week</w:t>
            </w:r>
          </w:p>
          <w:p w14:paraId="3C184B6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13</w:t>
            </w:r>
          </w:p>
        </w:tc>
        <w:tc>
          <w:tcPr>
            <w:tcW w:w="1680" w:type="dxa"/>
          </w:tcPr>
          <w:p w14:paraId="0B10D003" w14:textId="383B8786" w:rsidR="002915CA" w:rsidRPr="00B751B7" w:rsidRDefault="002915CA" w:rsidP="00F60B6E">
            <w:pPr>
              <w:rPr>
                <w:rFonts w:asciiTheme="majorHAnsi" w:hAnsiTheme="majorHAnsi" w:cstheme="majorBidi"/>
                <w:color w:val="000000" w:themeColor="text1"/>
                <w:sz w:val="22"/>
                <w:szCs w:val="22"/>
              </w:rPr>
            </w:pPr>
            <w:r w:rsidRPr="3C5A70AE">
              <w:rPr>
                <w:rStyle w:val="normaltextrun"/>
                <w:rFonts w:asciiTheme="majorHAnsi" w:hAnsiTheme="majorHAnsi" w:cstheme="majorBidi"/>
                <w:color w:val="000000" w:themeColor="text1"/>
                <w:sz w:val="22"/>
                <w:szCs w:val="22"/>
              </w:rPr>
              <w:t xml:space="preserve">Module 5: Hip &amp; Thigh </w:t>
            </w:r>
            <w:r w:rsidRPr="3C5A70AE">
              <w:rPr>
                <w:rStyle w:val="normaltextrun"/>
                <w:rFonts w:asciiTheme="majorHAnsi" w:hAnsiTheme="majorHAnsi" w:cstheme="majorBidi"/>
                <w:sz w:val="22"/>
                <w:szCs w:val="22"/>
              </w:rPr>
              <w:t>Exam &amp; Intervention</w:t>
            </w:r>
          </w:p>
        </w:tc>
        <w:tc>
          <w:tcPr>
            <w:tcW w:w="3940" w:type="dxa"/>
          </w:tcPr>
          <w:p w14:paraId="658C4EE0" w14:textId="77777777" w:rsidR="002915CA" w:rsidRPr="00B751B7" w:rsidRDefault="002915CA" w:rsidP="3C5A70AE">
            <w:pPr>
              <w:pStyle w:val="ListParagraph"/>
              <w:numPr>
                <w:ilvl w:val="0"/>
                <w:numId w:val="26"/>
              </w:numPr>
              <w:ind w:left="166" w:hanging="180"/>
              <w:rPr>
                <w:rFonts w:asciiTheme="majorHAnsi" w:eastAsiaTheme="majorEastAsia" w:hAnsiTheme="majorHAnsi" w:cstheme="majorBidi"/>
                <w:color w:val="000000" w:themeColor="text1"/>
              </w:rPr>
            </w:pPr>
            <w:r w:rsidRPr="3C5A70AE">
              <w:rPr>
                <w:rFonts w:asciiTheme="majorHAnsi" w:eastAsiaTheme="majorEastAsia" w:hAnsiTheme="majorHAnsi" w:cstheme="majorBidi"/>
                <w:color w:val="000000" w:themeColor="text1"/>
              </w:rPr>
              <w:t xml:space="preserve">View </w:t>
            </w:r>
            <w:r w:rsidRPr="3C5A70AE">
              <w:rPr>
                <w:rFonts w:asciiTheme="majorHAnsi" w:eastAsiaTheme="majorEastAsia" w:hAnsiTheme="majorHAnsi" w:cstheme="majorBidi"/>
                <w:color w:val="000000" w:themeColor="text1"/>
                <w:u w:val="single"/>
              </w:rPr>
              <w:t>Hip Exam</w:t>
            </w:r>
            <w:r w:rsidRPr="3C5A70AE">
              <w:rPr>
                <w:rFonts w:asciiTheme="majorHAnsi" w:eastAsiaTheme="majorEastAsia" w:hAnsiTheme="majorHAnsi" w:cstheme="majorBidi"/>
                <w:color w:val="000000" w:themeColor="text1"/>
              </w:rPr>
              <w:t xml:space="preserve"> lecture</w:t>
            </w:r>
          </w:p>
          <w:p w14:paraId="2E5F340F" w14:textId="77777777" w:rsidR="00A8157C" w:rsidRDefault="00A8157C" w:rsidP="00A8157C">
            <w:pPr>
              <w:pStyle w:val="ListParagraph"/>
              <w:numPr>
                <w:ilvl w:val="0"/>
                <w:numId w:val="26"/>
              </w:numPr>
              <w:ind w:left="166" w:hanging="180"/>
              <w:rPr>
                <w:rFonts w:asciiTheme="majorHAnsi" w:eastAsiaTheme="majorEastAsia" w:hAnsiTheme="majorHAnsi" w:cstheme="majorBidi"/>
                <w:color w:val="000000" w:themeColor="text1"/>
                <w:u w:val="single"/>
              </w:rPr>
            </w:pPr>
            <w:r w:rsidRPr="3C5A70AE">
              <w:rPr>
                <w:rFonts w:asciiTheme="majorHAnsi" w:eastAsiaTheme="majorEastAsia" w:hAnsiTheme="majorHAnsi" w:cstheme="majorBidi"/>
                <w:color w:val="000000" w:themeColor="text1"/>
              </w:rPr>
              <w:t xml:space="preserve">Complete </w:t>
            </w:r>
            <w:r w:rsidRPr="3C5A70AE">
              <w:rPr>
                <w:rFonts w:asciiTheme="majorHAnsi" w:eastAsiaTheme="majorEastAsia" w:hAnsiTheme="majorHAnsi" w:cstheme="majorBidi"/>
                <w:color w:val="000000" w:themeColor="text1"/>
                <w:u w:val="single"/>
              </w:rPr>
              <w:t>Learning Assessment: Hip &amp; Thigh Exam</w:t>
            </w:r>
          </w:p>
          <w:p w14:paraId="3AFB9793" w14:textId="4892F09A" w:rsidR="002915CA" w:rsidRPr="00B751B7" w:rsidRDefault="67462B0D" w:rsidP="3C5A70AE">
            <w:pPr>
              <w:pStyle w:val="ListParagraph"/>
              <w:numPr>
                <w:ilvl w:val="0"/>
                <w:numId w:val="26"/>
              </w:numPr>
              <w:ind w:left="166" w:hanging="180"/>
              <w:rPr>
                <w:rFonts w:asciiTheme="majorHAnsi" w:eastAsiaTheme="majorEastAsia" w:hAnsiTheme="majorHAnsi" w:cstheme="majorBidi"/>
                <w:color w:val="000000" w:themeColor="text1"/>
              </w:rPr>
            </w:pPr>
            <w:r w:rsidRPr="3C5A70AE">
              <w:rPr>
                <w:rFonts w:asciiTheme="majorHAnsi" w:eastAsiaTheme="majorEastAsia" w:hAnsiTheme="majorHAnsi" w:cstheme="majorBidi"/>
                <w:color w:val="000000" w:themeColor="text1"/>
              </w:rPr>
              <w:t>Readings: see Canvas</w:t>
            </w:r>
            <w:r w:rsidR="205FD1DB" w:rsidRPr="3C5A70AE">
              <w:rPr>
                <w:rFonts w:asciiTheme="majorHAnsi" w:eastAsiaTheme="majorEastAsia" w:hAnsiTheme="majorHAnsi" w:cstheme="majorBidi"/>
                <w:color w:val="000000" w:themeColor="text1"/>
              </w:rPr>
              <w:t xml:space="preserve"> </w:t>
            </w:r>
          </w:p>
          <w:p w14:paraId="1F08BBAA" w14:textId="6A388866" w:rsidR="002915CA" w:rsidRPr="004C3044" w:rsidRDefault="002915CA" w:rsidP="004C3044">
            <w:pPr>
              <w:pStyle w:val="ListParagraph"/>
              <w:numPr>
                <w:ilvl w:val="0"/>
                <w:numId w:val="26"/>
              </w:numPr>
              <w:ind w:left="166" w:hanging="180"/>
              <w:rPr>
                <w:rFonts w:asciiTheme="majorHAnsi" w:eastAsiaTheme="majorEastAsia" w:hAnsiTheme="majorHAnsi" w:cstheme="majorBidi"/>
                <w:color w:val="000000" w:themeColor="text1"/>
                <w:u w:val="single"/>
              </w:rPr>
            </w:pPr>
            <w:r w:rsidRPr="004C3044">
              <w:rPr>
                <w:rFonts w:asciiTheme="majorHAnsi" w:eastAsiaTheme="majorEastAsia" w:hAnsiTheme="majorHAnsi" w:cstheme="majorBidi"/>
                <w:color w:val="000000" w:themeColor="text1"/>
              </w:rPr>
              <w:t>PART 1:</w:t>
            </w:r>
            <w:r w:rsidR="3C5A70AE" w:rsidRPr="004C3044">
              <w:rPr>
                <w:rFonts w:asciiTheme="majorHAnsi" w:eastAsiaTheme="majorEastAsia" w:hAnsiTheme="majorHAnsi" w:cstheme="majorBidi"/>
                <w:color w:val="000000" w:themeColor="text1"/>
              </w:rPr>
              <w:t xml:space="preserve"> </w:t>
            </w:r>
            <w:r w:rsidRPr="004C3044">
              <w:rPr>
                <w:rFonts w:asciiTheme="majorHAnsi" w:eastAsiaTheme="majorEastAsia" w:hAnsiTheme="majorHAnsi" w:cstheme="majorBidi"/>
                <w:color w:val="000000" w:themeColor="text1"/>
              </w:rPr>
              <w:t>Prepare &amp; submit</w:t>
            </w:r>
            <w:r w:rsidR="67462B0D" w:rsidRPr="004C3044">
              <w:rPr>
                <w:rFonts w:asciiTheme="majorHAnsi" w:eastAsiaTheme="majorEastAsia" w:hAnsiTheme="majorHAnsi" w:cstheme="majorBidi"/>
                <w:color w:val="000000" w:themeColor="text1"/>
              </w:rPr>
              <w:t xml:space="preserve"> a Hip &amp; Thigh examination template (see Canvas—</w:t>
            </w:r>
            <w:r w:rsidR="67462B0D" w:rsidRPr="004C3044">
              <w:rPr>
                <w:rFonts w:asciiTheme="majorHAnsi" w:eastAsiaTheme="majorEastAsia" w:hAnsiTheme="majorHAnsi" w:cstheme="majorBidi"/>
                <w:b/>
                <w:bCs/>
                <w:color w:val="000000" w:themeColor="text1"/>
              </w:rPr>
              <w:t>due 12/05</w:t>
            </w:r>
            <w:r w:rsidR="67462B0D" w:rsidRPr="004C3044">
              <w:rPr>
                <w:rFonts w:asciiTheme="majorHAnsi" w:eastAsiaTheme="majorEastAsia" w:hAnsiTheme="majorHAnsi" w:cstheme="majorBidi"/>
                <w:color w:val="000000" w:themeColor="text1"/>
              </w:rPr>
              <w:t>)</w:t>
            </w:r>
          </w:p>
        </w:tc>
        <w:tc>
          <w:tcPr>
            <w:tcW w:w="2403" w:type="dxa"/>
          </w:tcPr>
          <w:p w14:paraId="3E07F825" w14:textId="77777777" w:rsidR="002915CA" w:rsidRPr="00B40E4B" w:rsidRDefault="002915CA" w:rsidP="3C5A70AE">
            <w:pPr>
              <w:rPr>
                <w:rFonts w:ascii="Calibri" w:hAnsi="Calibri" w:cs="Calibri"/>
                <w:color w:val="000000" w:themeColor="text1"/>
                <w:sz w:val="22"/>
                <w:szCs w:val="22"/>
              </w:rPr>
            </w:pPr>
            <w:r w:rsidRPr="00B40E4B">
              <w:rPr>
                <w:rFonts w:ascii="Calibri" w:hAnsi="Calibri" w:cs="Calibri"/>
                <w:color w:val="000000" w:themeColor="text1"/>
                <w:sz w:val="22"/>
                <w:szCs w:val="22"/>
              </w:rPr>
              <w:t>Hip COMPETENCIES</w:t>
            </w:r>
          </w:p>
          <w:p w14:paraId="2D14218E" w14:textId="4D477133" w:rsidR="002915CA" w:rsidRPr="00B40E4B" w:rsidRDefault="002915CA" w:rsidP="00F60B6E">
            <w:pPr>
              <w:rPr>
                <w:color w:val="000000" w:themeColor="text1"/>
              </w:rPr>
            </w:pPr>
          </w:p>
        </w:tc>
        <w:tc>
          <w:tcPr>
            <w:tcW w:w="1192" w:type="dxa"/>
          </w:tcPr>
          <w:p w14:paraId="78581249"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5445E48D" w14:textId="77777777" w:rsidTr="3C5A70AE">
        <w:tc>
          <w:tcPr>
            <w:tcW w:w="855" w:type="dxa"/>
          </w:tcPr>
          <w:p w14:paraId="6D3EE72A" w14:textId="77777777" w:rsidR="002915CA" w:rsidRDefault="002915CA" w:rsidP="00F60B6E">
            <w:pPr>
              <w:jc w:val="center"/>
              <w:rPr>
                <w:rFonts w:ascii="Calibri" w:hAnsi="Calibri" w:cs="Calibri"/>
                <w:color w:val="000000" w:themeColor="text1"/>
                <w:sz w:val="22"/>
                <w:szCs w:val="22"/>
              </w:rPr>
            </w:pPr>
            <w:r>
              <w:rPr>
                <w:rFonts w:ascii="Calibri" w:hAnsi="Calibri" w:cs="Calibri"/>
                <w:color w:val="000000" w:themeColor="text1"/>
                <w:sz w:val="22"/>
                <w:szCs w:val="22"/>
              </w:rPr>
              <w:t>Week</w:t>
            </w:r>
          </w:p>
          <w:p w14:paraId="21373AE2"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14</w:t>
            </w:r>
          </w:p>
        </w:tc>
        <w:tc>
          <w:tcPr>
            <w:tcW w:w="1680" w:type="dxa"/>
          </w:tcPr>
          <w:p w14:paraId="5EDAB70F" w14:textId="1971EE48" w:rsidR="002915CA" w:rsidRPr="00A33175" w:rsidRDefault="002915CA" w:rsidP="00F60B6E">
            <w:pPr>
              <w:rPr>
                <w:rStyle w:val="eop"/>
                <w:rFonts w:ascii="Calibri" w:hAnsi="Calibri" w:cs="Calibri"/>
                <w:sz w:val="22"/>
                <w:szCs w:val="22"/>
              </w:rPr>
            </w:pPr>
            <w:r w:rsidRPr="3C5A70AE">
              <w:rPr>
                <w:rStyle w:val="normaltextrun"/>
                <w:rFonts w:asciiTheme="majorHAnsi" w:hAnsiTheme="majorHAnsi" w:cstheme="majorBidi"/>
                <w:color w:val="000000" w:themeColor="text1"/>
                <w:sz w:val="22"/>
                <w:szCs w:val="22"/>
              </w:rPr>
              <w:t xml:space="preserve">Module 5 </w:t>
            </w:r>
            <w:r w:rsidRPr="3C5A70AE">
              <w:rPr>
                <w:rFonts w:ascii="Calibri" w:hAnsi="Calibri" w:cs="Calibri"/>
                <w:color w:val="000000" w:themeColor="text1"/>
                <w:sz w:val="22"/>
                <w:szCs w:val="22"/>
              </w:rPr>
              <w:t>continued</w:t>
            </w:r>
          </w:p>
        </w:tc>
        <w:tc>
          <w:tcPr>
            <w:tcW w:w="3940" w:type="dxa"/>
          </w:tcPr>
          <w:p w14:paraId="0284BF9F" w14:textId="77777777" w:rsidR="002915CA" w:rsidRPr="008D2BAE" w:rsidRDefault="002915CA" w:rsidP="3C5A70AE">
            <w:pPr>
              <w:pStyle w:val="ListParagraph"/>
              <w:numPr>
                <w:ilvl w:val="0"/>
                <w:numId w:val="33"/>
              </w:numPr>
              <w:ind w:left="166" w:hanging="180"/>
              <w:rPr>
                <w:color w:val="000000" w:themeColor="text1"/>
              </w:rPr>
            </w:pPr>
            <w:r w:rsidRPr="3C5A70AE">
              <w:rPr>
                <w:color w:val="000000" w:themeColor="text1"/>
              </w:rPr>
              <w:t xml:space="preserve">View </w:t>
            </w:r>
            <w:r w:rsidRPr="3C5A70AE">
              <w:rPr>
                <w:color w:val="000000" w:themeColor="text1"/>
                <w:u w:val="single"/>
              </w:rPr>
              <w:t>Hip Treatment Pt 1 &amp; Pt 2</w:t>
            </w:r>
            <w:r w:rsidRPr="3C5A70AE">
              <w:rPr>
                <w:color w:val="000000" w:themeColor="text1"/>
              </w:rPr>
              <w:t xml:space="preserve"> lectures </w:t>
            </w:r>
          </w:p>
          <w:p w14:paraId="3C136874" w14:textId="77777777" w:rsidR="00B40E4B" w:rsidRPr="008D2BAE" w:rsidRDefault="00B40E4B" w:rsidP="00B40E4B">
            <w:pPr>
              <w:pStyle w:val="ListParagraph"/>
              <w:numPr>
                <w:ilvl w:val="0"/>
                <w:numId w:val="33"/>
              </w:numPr>
              <w:ind w:left="166" w:hanging="180"/>
              <w:rPr>
                <w:color w:val="000000" w:themeColor="text1"/>
                <w:u w:val="single"/>
              </w:rPr>
            </w:pPr>
            <w:r w:rsidRPr="3C5A70AE">
              <w:rPr>
                <w:color w:val="000000" w:themeColor="text1"/>
              </w:rPr>
              <w:t xml:space="preserve">Complete </w:t>
            </w:r>
            <w:r w:rsidRPr="3C5A70AE">
              <w:rPr>
                <w:color w:val="000000" w:themeColor="text1"/>
                <w:u w:val="single"/>
              </w:rPr>
              <w:t>Learning Assessment: Hip &amp; Thigh Pathologies &amp; Intervention</w:t>
            </w:r>
          </w:p>
          <w:p w14:paraId="46E9C0C6" w14:textId="6B255CB7" w:rsidR="002915CA" w:rsidRPr="008D2BAE" w:rsidRDefault="67462B0D" w:rsidP="3C5A70AE">
            <w:pPr>
              <w:pStyle w:val="ListParagraph"/>
              <w:numPr>
                <w:ilvl w:val="0"/>
                <w:numId w:val="33"/>
              </w:numPr>
              <w:ind w:left="166" w:hanging="180"/>
              <w:rPr>
                <w:color w:val="000000" w:themeColor="text1"/>
              </w:rPr>
            </w:pPr>
            <w:r w:rsidRPr="3C5A70AE">
              <w:rPr>
                <w:color w:val="000000" w:themeColor="text1"/>
              </w:rPr>
              <w:t>Readings: see Canvas</w:t>
            </w:r>
            <w:r w:rsidR="205FD1DB" w:rsidRPr="3C5A70AE">
              <w:rPr>
                <w:color w:val="000000" w:themeColor="text1"/>
              </w:rPr>
              <w:t xml:space="preserve"> </w:t>
            </w:r>
          </w:p>
          <w:p w14:paraId="6207EFDD" w14:textId="7B243B84" w:rsidR="002915CA" w:rsidRPr="008D2BAE" w:rsidRDefault="002915CA" w:rsidP="3C5A70AE">
            <w:pPr>
              <w:pStyle w:val="ListParagraph"/>
              <w:numPr>
                <w:ilvl w:val="0"/>
                <w:numId w:val="33"/>
              </w:numPr>
              <w:ind w:left="166" w:hanging="180"/>
              <w:rPr>
                <w:b/>
                <w:bCs/>
                <w:color w:val="000000" w:themeColor="text1"/>
              </w:rPr>
            </w:pPr>
            <w:r w:rsidRPr="3C5A70AE">
              <w:rPr>
                <w:rFonts w:asciiTheme="majorHAnsi" w:eastAsiaTheme="majorEastAsia" w:hAnsiTheme="majorHAnsi" w:cstheme="majorBidi"/>
                <w:color w:val="000000" w:themeColor="text1"/>
              </w:rPr>
              <w:t>PART 2:</w:t>
            </w:r>
            <w:r w:rsidR="3C5A70AE" w:rsidRPr="3C5A70AE">
              <w:rPr>
                <w:rFonts w:asciiTheme="majorHAnsi" w:eastAsiaTheme="majorEastAsia" w:hAnsiTheme="majorHAnsi" w:cstheme="majorBidi"/>
                <w:color w:val="000000" w:themeColor="text1"/>
              </w:rPr>
              <w:t xml:space="preserve"> </w:t>
            </w:r>
            <w:r w:rsidRPr="3C5A70AE">
              <w:rPr>
                <w:rFonts w:asciiTheme="majorHAnsi" w:eastAsiaTheme="majorEastAsia" w:hAnsiTheme="majorHAnsi" w:cstheme="majorBidi"/>
                <w:color w:val="000000" w:themeColor="text1"/>
              </w:rPr>
              <w:t>Submit</w:t>
            </w:r>
            <w:r w:rsidR="67462B0D" w:rsidRPr="3C5A70AE">
              <w:rPr>
                <w:rFonts w:asciiTheme="majorHAnsi" w:eastAsiaTheme="majorEastAsia" w:hAnsiTheme="majorHAnsi" w:cstheme="majorBidi"/>
                <w:color w:val="000000" w:themeColor="text1"/>
              </w:rPr>
              <w:t xml:space="preserve"> a revised Hip &amp; Thigh</w:t>
            </w:r>
            <w:r w:rsidR="2C1FDB3B" w:rsidRPr="3C5A70AE">
              <w:rPr>
                <w:rFonts w:asciiTheme="majorHAnsi" w:eastAsiaTheme="majorEastAsia" w:hAnsiTheme="majorHAnsi" w:cstheme="majorBidi"/>
                <w:color w:val="000000" w:themeColor="text1"/>
              </w:rPr>
              <w:t xml:space="preserve"> examination template (see Canvas—</w:t>
            </w:r>
            <w:r w:rsidR="2C1FDB3B" w:rsidRPr="3C5A70AE">
              <w:rPr>
                <w:rFonts w:asciiTheme="majorHAnsi" w:eastAsiaTheme="majorEastAsia" w:hAnsiTheme="majorHAnsi" w:cstheme="majorBidi"/>
                <w:b/>
                <w:color w:val="000000" w:themeColor="text1"/>
              </w:rPr>
              <w:t>due 12/</w:t>
            </w:r>
            <w:r w:rsidR="67462B0D" w:rsidRPr="3C5A70AE">
              <w:rPr>
                <w:rFonts w:asciiTheme="majorHAnsi" w:eastAsiaTheme="majorEastAsia" w:hAnsiTheme="majorHAnsi" w:cstheme="majorBidi"/>
                <w:b/>
                <w:bCs/>
                <w:color w:val="000000" w:themeColor="text1"/>
              </w:rPr>
              <w:t>12</w:t>
            </w:r>
            <w:r w:rsidR="67462B0D" w:rsidRPr="3C5A70AE">
              <w:rPr>
                <w:rFonts w:asciiTheme="majorHAnsi" w:eastAsiaTheme="majorEastAsia" w:hAnsiTheme="majorHAnsi" w:cstheme="majorBidi"/>
                <w:color w:val="000000" w:themeColor="text1"/>
              </w:rPr>
              <w:t>)</w:t>
            </w:r>
            <w:r w:rsidR="7BD98C02" w:rsidRPr="3C5A70AE">
              <w:rPr>
                <w:b/>
                <w:bCs/>
                <w:color w:val="000000" w:themeColor="text1"/>
              </w:rPr>
              <w:t xml:space="preserve"> </w:t>
            </w:r>
          </w:p>
          <w:p w14:paraId="607F2277" w14:textId="32AF7588" w:rsidR="002915CA" w:rsidRPr="008D2BAE" w:rsidRDefault="7BD98C02" w:rsidP="3C5A70AE">
            <w:pPr>
              <w:pStyle w:val="ListParagraph"/>
              <w:numPr>
                <w:ilvl w:val="0"/>
                <w:numId w:val="33"/>
              </w:numPr>
              <w:ind w:left="166" w:hanging="180"/>
              <w:rPr>
                <w:color w:val="000000" w:themeColor="text1"/>
              </w:rPr>
            </w:pPr>
            <w:r w:rsidRPr="3C5A70AE">
              <w:rPr>
                <w:color w:val="000000" w:themeColor="text1"/>
              </w:rPr>
              <w:t>GUEST: Anthony Thompson, PT (</w:t>
            </w:r>
            <w:r w:rsidR="00DD154D">
              <w:rPr>
                <w:color w:val="000000" w:themeColor="text1"/>
              </w:rPr>
              <w:t>Return to Play</w:t>
            </w:r>
            <w:r w:rsidRPr="3C5A70AE">
              <w:rPr>
                <w:color w:val="000000" w:themeColor="text1"/>
              </w:rPr>
              <w:t xml:space="preserve"> After LE Injury)</w:t>
            </w:r>
            <w:r w:rsidR="3C5A70AE" w:rsidRPr="3C5A70AE">
              <w:rPr>
                <w:color w:val="000000" w:themeColor="text1"/>
              </w:rPr>
              <w:t xml:space="preserve"> </w:t>
            </w:r>
          </w:p>
        </w:tc>
        <w:tc>
          <w:tcPr>
            <w:tcW w:w="2403" w:type="dxa"/>
          </w:tcPr>
          <w:p w14:paraId="085A08B3" w14:textId="073EE4E9"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Hip COMPETENCIES</w:t>
            </w:r>
          </w:p>
        </w:tc>
        <w:tc>
          <w:tcPr>
            <w:tcW w:w="1192" w:type="dxa"/>
          </w:tcPr>
          <w:p w14:paraId="010C69DD"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492D9B6B" w14:textId="77777777" w:rsidTr="3C5A70AE">
        <w:tc>
          <w:tcPr>
            <w:tcW w:w="855" w:type="dxa"/>
          </w:tcPr>
          <w:p w14:paraId="185DE7F1" w14:textId="77777777" w:rsidR="002915CA" w:rsidRPr="00B751B7"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 xml:space="preserve">Week </w:t>
            </w:r>
            <w:r w:rsidRPr="00B751B7">
              <w:rPr>
                <w:rFonts w:ascii="Calibri" w:hAnsi="Calibri" w:cs="Calibri"/>
                <w:color w:val="000000" w:themeColor="text1"/>
                <w:sz w:val="22"/>
                <w:szCs w:val="22"/>
              </w:rPr>
              <w:t>15</w:t>
            </w:r>
          </w:p>
        </w:tc>
        <w:tc>
          <w:tcPr>
            <w:tcW w:w="1680" w:type="dxa"/>
          </w:tcPr>
          <w:p w14:paraId="6597CB03" w14:textId="380054BE" w:rsidR="002915CA" w:rsidRPr="00B751B7" w:rsidRDefault="002915CA" w:rsidP="00F60B6E">
            <w:pPr>
              <w:rPr>
                <w:rStyle w:val="eop"/>
              </w:rPr>
            </w:pPr>
            <w:r w:rsidRPr="308A9C8B">
              <w:rPr>
                <w:rStyle w:val="normaltextrun"/>
                <w:rFonts w:asciiTheme="majorHAnsi" w:hAnsiTheme="majorHAnsi" w:cstheme="majorBidi"/>
                <w:color w:val="000000" w:themeColor="text1"/>
                <w:sz w:val="22"/>
                <w:szCs w:val="22"/>
              </w:rPr>
              <w:t xml:space="preserve">Module 5 </w:t>
            </w:r>
            <w:r w:rsidRPr="308A9C8B">
              <w:rPr>
                <w:rFonts w:ascii="Calibri" w:hAnsi="Calibri" w:cs="Calibri"/>
                <w:color w:val="000000" w:themeColor="text1"/>
                <w:sz w:val="22"/>
                <w:szCs w:val="22"/>
              </w:rPr>
              <w:t>continued</w:t>
            </w:r>
          </w:p>
        </w:tc>
        <w:tc>
          <w:tcPr>
            <w:tcW w:w="3940" w:type="dxa"/>
          </w:tcPr>
          <w:p w14:paraId="6792C5A6" w14:textId="77777777" w:rsidR="00C34CB6" w:rsidRDefault="7BD98C02" w:rsidP="3C5A70AE">
            <w:pPr>
              <w:pStyle w:val="ListParagraph"/>
              <w:numPr>
                <w:ilvl w:val="0"/>
                <w:numId w:val="47"/>
              </w:numPr>
              <w:ind w:left="140" w:hanging="180"/>
              <w:rPr>
                <w:color w:val="000000" w:themeColor="text1"/>
              </w:rPr>
            </w:pPr>
            <w:r w:rsidRPr="00C34CB6">
              <w:rPr>
                <w:color w:val="000000" w:themeColor="text1"/>
              </w:rPr>
              <w:t>GUEST: Nathan Brown, PT (Running Assessment)</w:t>
            </w:r>
            <w:r w:rsidR="00C34CB6" w:rsidRPr="00C34CB6">
              <w:rPr>
                <w:color w:val="000000" w:themeColor="text1"/>
              </w:rPr>
              <w:t xml:space="preserve"> </w:t>
            </w:r>
          </w:p>
          <w:p w14:paraId="77E3E335" w14:textId="23DCC588" w:rsidR="002915CA" w:rsidRPr="00C34CB6" w:rsidRDefault="00C34CB6" w:rsidP="3C5A70AE">
            <w:pPr>
              <w:pStyle w:val="ListParagraph"/>
              <w:numPr>
                <w:ilvl w:val="0"/>
                <w:numId w:val="47"/>
              </w:numPr>
              <w:ind w:left="140" w:hanging="180"/>
              <w:rPr>
                <w:color w:val="000000" w:themeColor="text1"/>
              </w:rPr>
            </w:pPr>
            <w:r w:rsidRPr="00C34CB6">
              <w:rPr>
                <w:color w:val="000000" w:themeColor="text1"/>
              </w:rPr>
              <w:t>Integration &amp; Review for Unit 4 Exam</w:t>
            </w:r>
          </w:p>
        </w:tc>
        <w:tc>
          <w:tcPr>
            <w:tcW w:w="2403" w:type="dxa"/>
          </w:tcPr>
          <w:p w14:paraId="7C9070C5" w14:textId="3DEE3845" w:rsidR="002915CA" w:rsidRPr="00B40E4B" w:rsidRDefault="002915CA" w:rsidP="00F60B6E">
            <w:pPr>
              <w:rPr>
                <w:color w:val="000000" w:themeColor="text1"/>
              </w:rPr>
            </w:pPr>
            <w:r w:rsidRPr="00B40E4B">
              <w:rPr>
                <w:rFonts w:ascii="Calibri" w:hAnsi="Calibri" w:cs="Calibri"/>
                <w:color w:val="000000" w:themeColor="text1"/>
                <w:sz w:val="22"/>
                <w:szCs w:val="22"/>
              </w:rPr>
              <w:t>Hip COMPETENCIES</w:t>
            </w:r>
          </w:p>
        </w:tc>
        <w:tc>
          <w:tcPr>
            <w:tcW w:w="1192" w:type="dxa"/>
          </w:tcPr>
          <w:p w14:paraId="4C4333F8" w14:textId="6CD80BFE" w:rsidR="002915CA" w:rsidRPr="00B751B7" w:rsidRDefault="00FD0C7E"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r w:rsidR="002915CA" w:rsidRPr="00B751B7" w14:paraId="40E6B411" w14:textId="77777777" w:rsidTr="3C5A70AE">
        <w:tc>
          <w:tcPr>
            <w:tcW w:w="855" w:type="dxa"/>
          </w:tcPr>
          <w:p w14:paraId="75B0280B" w14:textId="77777777" w:rsidR="002915CA" w:rsidRPr="00B751B7" w:rsidRDefault="002915CA" w:rsidP="00F60B6E">
            <w:pPr>
              <w:rPr>
                <w:rFonts w:ascii="Calibri" w:hAnsi="Calibri" w:cs="Calibri"/>
                <w:color w:val="000000" w:themeColor="text1"/>
                <w:sz w:val="22"/>
                <w:szCs w:val="22"/>
              </w:rPr>
            </w:pPr>
            <w:r>
              <w:rPr>
                <w:rFonts w:ascii="Calibri" w:hAnsi="Calibri" w:cs="Calibri"/>
                <w:color w:val="000000" w:themeColor="text1"/>
                <w:sz w:val="22"/>
                <w:szCs w:val="22"/>
              </w:rPr>
              <w:t xml:space="preserve">Week </w:t>
            </w:r>
            <w:r w:rsidRPr="00B751B7">
              <w:rPr>
                <w:rFonts w:ascii="Calibri" w:hAnsi="Calibri" w:cs="Calibri"/>
                <w:color w:val="000000" w:themeColor="text1"/>
                <w:sz w:val="22"/>
                <w:szCs w:val="22"/>
              </w:rPr>
              <w:t xml:space="preserve">16 </w:t>
            </w:r>
          </w:p>
        </w:tc>
        <w:tc>
          <w:tcPr>
            <w:tcW w:w="1680" w:type="dxa"/>
          </w:tcPr>
          <w:p w14:paraId="01FD157A" w14:textId="7E365234" w:rsidR="002915CA" w:rsidRPr="00B751B7" w:rsidRDefault="002915CA" w:rsidP="00F60B6E">
            <w:pPr>
              <w:rPr>
                <w:rFonts w:ascii="Calibri" w:hAnsi="Calibri" w:cs="Calibri"/>
                <w:color w:val="000000" w:themeColor="text1"/>
                <w:sz w:val="22"/>
                <w:szCs w:val="22"/>
              </w:rPr>
            </w:pPr>
            <w:r w:rsidRPr="3C5A70AE">
              <w:rPr>
                <w:rFonts w:ascii="Calibri" w:hAnsi="Calibri" w:cs="Calibri"/>
                <w:b/>
                <w:bCs/>
                <w:color w:val="000000" w:themeColor="text1"/>
                <w:sz w:val="22"/>
                <w:szCs w:val="22"/>
              </w:rPr>
              <w:t>Unit 4 exam (TBA)</w:t>
            </w:r>
          </w:p>
        </w:tc>
        <w:tc>
          <w:tcPr>
            <w:tcW w:w="3940" w:type="dxa"/>
          </w:tcPr>
          <w:p w14:paraId="652D96F3" w14:textId="5B014389" w:rsidR="002915CA" w:rsidRPr="00B751B7" w:rsidRDefault="002915CA" w:rsidP="070651AC">
            <w:pPr>
              <w:rPr>
                <w:rFonts w:ascii="Calibri" w:hAnsi="Calibri" w:cs="Calibri"/>
                <w:color w:val="000000" w:themeColor="text1"/>
                <w:sz w:val="22"/>
                <w:szCs w:val="22"/>
              </w:rPr>
            </w:pPr>
          </w:p>
        </w:tc>
        <w:tc>
          <w:tcPr>
            <w:tcW w:w="2403" w:type="dxa"/>
          </w:tcPr>
          <w:p w14:paraId="2104D9E0" w14:textId="77777777" w:rsidR="002915CA" w:rsidRPr="00B40E4B" w:rsidRDefault="002915CA" w:rsidP="00F60B6E">
            <w:pPr>
              <w:rPr>
                <w:rFonts w:ascii="Calibri" w:hAnsi="Calibri" w:cs="Calibri"/>
                <w:color w:val="000000" w:themeColor="text1"/>
                <w:sz w:val="22"/>
                <w:szCs w:val="22"/>
              </w:rPr>
            </w:pPr>
            <w:r w:rsidRPr="00B40E4B">
              <w:rPr>
                <w:rFonts w:ascii="Calibri" w:hAnsi="Calibri" w:cs="Calibri"/>
                <w:color w:val="000000" w:themeColor="text1"/>
                <w:sz w:val="22"/>
                <w:szCs w:val="22"/>
              </w:rPr>
              <w:t>Integration &amp; Review for Unit 4 Exam</w:t>
            </w:r>
          </w:p>
        </w:tc>
        <w:tc>
          <w:tcPr>
            <w:tcW w:w="1192" w:type="dxa"/>
          </w:tcPr>
          <w:p w14:paraId="52271894" w14:textId="77777777" w:rsidR="002915CA" w:rsidRPr="00B751B7" w:rsidRDefault="002915CA" w:rsidP="00F60B6E">
            <w:pPr>
              <w:jc w:val="center"/>
              <w:rPr>
                <w:rFonts w:ascii="Calibri" w:hAnsi="Calibri" w:cs="Calibri"/>
                <w:color w:val="000000" w:themeColor="text1"/>
                <w:sz w:val="22"/>
                <w:szCs w:val="22"/>
              </w:rPr>
            </w:pPr>
            <w:r w:rsidRPr="00B751B7">
              <w:rPr>
                <w:rFonts w:ascii="Calibri" w:hAnsi="Calibri" w:cs="Calibri"/>
                <w:color w:val="000000" w:themeColor="text1"/>
                <w:sz w:val="22"/>
                <w:szCs w:val="22"/>
              </w:rPr>
              <w:t>1-8, 10-13</w:t>
            </w:r>
          </w:p>
        </w:tc>
      </w:tr>
    </w:tbl>
    <w:p w14:paraId="7F000C09" w14:textId="21BE6BD7" w:rsidR="00135204" w:rsidRPr="009E5E70" w:rsidRDefault="00135204" w:rsidP="3C5A70AE"/>
    <w:sectPr w:rsidR="00135204" w:rsidRPr="009E5E70">
      <w:footerReference w:type="even" r:id="rId12"/>
      <w:foot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9082" w14:textId="77777777" w:rsidR="00913498" w:rsidRDefault="00913498" w:rsidP="003D450B">
      <w:r>
        <w:separator/>
      </w:r>
    </w:p>
  </w:endnote>
  <w:endnote w:type="continuationSeparator" w:id="0">
    <w:p w14:paraId="3DDF36F0" w14:textId="77777777" w:rsidR="00913498" w:rsidRDefault="00913498" w:rsidP="003D450B">
      <w:r>
        <w:continuationSeparator/>
      </w:r>
    </w:p>
  </w:endnote>
  <w:endnote w:type="continuationNotice" w:id="1">
    <w:p w14:paraId="65989E13" w14:textId="77777777" w:rsidR="00913498" w:rsidRDefault="00913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FFE"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8AAAC8" w14:textId="77777777" w:rsidR="007F71CB" w:rsidRDefault="007F71CB" w:rsidP="003D4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760108"/>
      <w:docPartObj>
        <w:docPartGallery w:val="Page Numbers (Bottom of Page)"/>
        <w:docPartUnique/>
      </w:docPartObj>
    </w:sdtPr>
    <w:sdtContent>
      <w:p w14:paraId="325D6E4B" w14:textId="303B8455"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5C48">
          <w:rPr>
            <w:rStyle w:val="PageNumber"/>
            <w:noProof/>
          </w:rPr>
          <w:t>4</w:t>
        </w:r>
        <w:r>
          <w:rPr>
            <w:rStyle w:val="PageNumber"/>
          </w:rPr>
          <w:fldChar w:fldCharType="end"/>
        </w:r>
      </w:p>
    </w:sdtContent>
  </w:sdt>
  <w:p w14:paraId="455CFF39" w14:textId="77777777" w:rsidR="007F71CB" w:rsidRDefault="007F71CB" w:rsidP="003D4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43DF" w14:textId="77777777" w:rsidR="00913498" w:rsidRDefault="00913498" w:rsidP="003D450B">
      <w:r>
        <w:separator/>
      </w:r>
    </w:p>
  </w:footnote>
  <w:footnote w:type="continuationSeparator" w:id="0">
    <w:p w14:paraId="72F658F7" w14:textId="77777777" w:rsidR="00913498" w:rsidRDefault="00913498" w:rsidP="003D450B">
      <w:r>
        <w:continuationSeparator/>
      </w:r>
    </w:p>
  </w:footnote>
  <w:footnote w:type="continuationNotice" w:id="1">
    <w:p w14:paraId="33F168FB" w14:textId="77777777" w:rsidR="00913498" w:rsidRDefault="009134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34C"/>
    <w:multiLevelType w:val="hybridMultilevel"/>
    <w:tmpl w:val="F7E8050C"/>
    <w:lvl w:ilvl="0" w:tplc="87E838A8">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8E5"/>
    <w:multiLevelType w:val="hybridMultilevel"/>
    <w:tmpl w:val="48CAFFFA"/>
    <w:lvl w:ilvl="0" w:tplc="A9E0AB7E">
      <w:start w:val="1"/>
      <w:numFmt w:val="decimal"/>
      <w:lvlText w:val="%1."/>
      <w:lvlJc w:val="left"/>
      <w:pPr>
        <w:ind w:left="720" w:hanging="360"/>
      </w:pPr>
      <w:rPr>
        <w:rFonts w:asciiTheme="majorHAnsi" w:hAnsiTheme="majorHAnsi" w:cstheme="maj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9A5"/>
    <w:multiLevelType w:val="hybridMultilevel"/>
    <w:tmpl w:val="81E0E4F8"/>
    <w:lvl w:ilvl="0" w:tplc="89A28320">
      <w:start w:val="1"/>
      <w:numFmt w:val="decimal"/>
      <w:lvlText w:val="%1."/>
      <w:lvlJc w:val="left"/>
      <w:pPr>
        <w:ind w:left="720" w:hanging="360"/>
      </w:pPr>
    </w:lvl>
    <w:lvl w:ilvl="1" w:tplc="C1EAD210">
      <w:start w:val="1"/>
      <w:numFmt w:val="lowerLetter"/>
      <w:lvlText w:val="%2."/>
      <w:lvlJc w:val="left"/>
      <w:pPr>
        <w:ind w:left="1440" w:hanging="360"/>
      </w:pPr>
    </w:lvl>
    <w:lvl w:ilvl="2" w:tplc="4AF4C9DE">
      <w:start w:val="1"/>
      <w:numFmt w:val="lowerRoman"/>
      <w:lvlText w:val="%3."/>
      <w:lvlJc w:val="right"/>
      <w:pPr>
        <w:ind w:left="2160" w:hanging="180"/>
      </w:pPr>
    </w:lvl>
    <w:lvl w:ilvl="3" w:tplc="C84222DC">
      <w:start w:val="1"/>
      <w:numFmt w:val="decimal"/>
      <w:lvlText w:val="%4."/>
      <w:lvlJc w:val="left"/>
      <w:pPr>
        <w:ind w:left="2880" w:hanging="360"/>
      </w:pPr>
    </w:lvl>
    <w:lvl w:ilvl="4" w:tplc="B5E8177E">
      <w:start w:val="1"/>
      <w:numFmt w:val="lowerLetter"/>
      <w:lvlText w:val="%5."/>
      <w:lvlJc w:val="left"/>
      <w:pPr>
        <w:ind w:left="3600" w:hanging="360"/>
      </w:pPr>
    </w:lvl>
    <w:lvl w:ilvl="5" w:tplc="A4607ACE">
      <w:start w:val="1"/>
      <w:numFmt w:val="lowerRoman"/>
      <w:lvlText w:val="%6."/>
      <w:lvlJc w:val="right"/>
      <w:pPr>
        <w:ind w:left="4320" w:hanging="180"/>
      </w:pPr>
    </w:lvl>
    <w:lvl w:ilvl="6" w:tplc="937C7E82">
      <w:start w:val="1"/>
      <w:numFmt w:val="decimal"/>
      <w:lvlText w:val="%7."/>
      <w:lvlJc w:val="left"/>
      <w:pPr>
        <w:ind w:left="5040" w:hanging="360"/>
      </w:pPr>
    </w:lvl>
    <w:lvl w:ilvl="7" w:tplc="A8CAD98C">
      <w:start w:val="1"/>
      <w:numFmt w:val="lowerLetter"/>
      <w:lvlText w:val="%8."/>
      <w:lvlJc w:val="left"/>
      <w:pPr>
        <w:ind w:left="5760" w:hanging="360"/>
      </w:pPr>
    </w:lvl>
    <w:lvl w:ilvl="8" w:tplc="7AFC7EBC">
      <w:start w:val="1"/>
      <w:numFmt w:val="lowerRoman"/>
      <w:lvlText w:val="%9."/>
      <w:lvlJc w:val="right"/>
      <w:pPr>
        <w:ind w:left="6480" w:hanging="180"/>
      </w:pPr>
    </w:lvl>
  </w:abstractNum>
  <w:abstractNum w:abstractNumId="3" w15:restartNumberingAfterBreak="0">
    <w:nsid w:val="0869601F"/>
    <w:multiLevelType w:val="multilevel"/>
    <w:tmpl w:val="B738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A3ABE"/>
    <w:multiLevelType w:val="hybridMultilevel"/>
    <w:tmpl w:val="A6A6D9C8"/>
    <w:lvl w:ilvl="0" w:tplc="83B083D4">
      <w:start w:val="1"/>
      <w:numFmt w:val="decimal"/>
      <w:lvlText w:val="%1."/>
      <w:lvlJc w:val="left"/>
      <w:pPr>
        <w:ind w:left="720" w:hanging="360"/>
      </w:pPr>
    </w:lvl>
    <w:lvl w:ilvl="1" w:tplc="D44047BC">
      <w:start w:val="1"/>
      <w:numFmt w:val="lowerLetter"/>
      <w:lvlText w:val="%2."/>
      <w:lvlJc w:val="left"/>
      <w:pPr>
        <w:ind w:left="1440" w:hanging="360"/>
      </w:pPr>
    </w:lvl>
    <w:lvl w:ilvl="2" w:tplc="55A05A2C">
      <w:start w:val="1"/>
      <w:numFmt w:val="lowerRoman"/>
      <w:lvlText w:val="%3."/>
      <w:lvlJc w:val="right"/>
      <w:pPr>
        <w:ind w:left="2160" w:hanging="180"/>
      </w:pPr>
    </w:lvl>
    <w:lvl w:ilvl="3" w:tplc="B58E7B6C">
      <w:start w:val="1"/>
      <w:numFmt w:val="decimal"/>
      <w:lvlText w:val="%4."/>
      <w:lvlJc w:val="left"/>
      <w:pPr>
        <w:ind w:left="2880" w:hanging="360"/>
      </w:pPr>
    </w:lvl>
    <w:lvl w:ilvl="4" w:tplc="6D4C5712">
      <w:start w:val="1"/>
      <w:numFmt w:val="lowerLetter"/>
      <w:lvlText w:val="%5."/>
      <w:lvlJc w:val="left"/>
      <w:pPr>
        <w:ind w:left="3600" w:hanging="360"/>
      </w:pPr>
    </w:lvl>
    <w:lvl w:ilvl="5" w:tplc="E4645EF8">
      <w:start w:val="1"/>
      <w:numFmt w:val="lowerRoman"/>
      <w:lvlText w:val="%6."/>
      <w:lvlJc w:val="right"/>
      <w:pPr>
        <w:ind w:left="4320" w:hanging="180"/>
      </w:pPr>
    </w:lvl>
    <w:lvl w:ilvl="6" w:tplc="D472BAC0">
      <w:start w:val="1"/>
      <w:numFmt w:val="decimal"/>
      <w:lvlText w:val="%7."/>
      <w:lvlJc w:val="left"/>
      <w:pPr>
        <w:ind w:left="5040" w:hanging="360"/>
      </w:pPr>
    </w:lvl>
    <w:lvl w:ilvl="7" w:tplc="F7D2E38A">
      <w:start w:val="1"/>
      <w:numFmt w:val="lowerLetter"/>
      <w:lvlText w:val="%8."/>
      <w:lvlJc w:val="left"/>
      <w:pPr>
        <w:ind w:left="5760" w:hanging="360"/>
      </w:pPr>
    </w:lvl>
    <w:lvl w:ilvl="8" w:tplc="A53A2F68">
      <w:start w:val="1"/>
      <w:numFmt w:val="lowerRoman"/>
      <w:lvlText w:val="%9."/>
      <w:lvlJc w:val="right"/>
      <w:pPr>
        <w:ind w:left="6480" w:hanging="180"/>
      </w:pPr>
    </w:lvl>
  </w:abstractNum>
  <w:abstractNum w:abstractNumId="5" w15:restartNumberingAfterBreak="0">
    <w:nsid w:val="0C2D4311"/>
    <w:multiLevelType w:val="hybridMultilevel"/>
    <w:tmpl w:val="3242625E"/>
    <w:lvl w:ilvl="0" w:tplc="2982B63C">
      <w:start w:val="1"/>
      <w:numFmt w:val="decimal"/>
      <w:lvlText w:val="%1."/>
      <w:lvlJc w:val="left"/>
      <w:pPr>
        <w:ind w:left="720" w:hanging="360"/>
      </w:pPr>
    </w:lvl>
    <w:lvl w:ilvl="1" w:tplc="BF522ABA">
      <w:start w:val="1"/>
      <w:numFmt w:val="lowerLetter"/>
      <w:lvlText w:val="%2."/>
      <w:lvlJc w:val="left"/>
      <w:pPr>
        <w:ind w:left="1440" w:hanging="360"/>
      </w:pPr>
    </w:lvl>
    <w:lvl w:ilvl="2" w:tplc="AAA27628">
      <w:start w:val="1"/>
      <w:numFmt w:val="lowerRoman"/>
      <w:lvlText w:val="%3."/>
      <w:lvlJc w:val="right"/>
      <w:pPr>
        <w:ind w:left="2160" w:hanging="180"/>
      </w:pPr>
    </w:lvl>
    <w:lvl w:ilvl="3" w:tplc="6AFCC7C6">
      <w:start w:val="1"/>
      <w:numFmt w:val="decimal"/>
      <w:lvlText w:val="%4."/>
      <w:lvlJc w:val="left"/>
      <w:pPr>
        <w:ind w:left="2880" w:hanging="360"/>
      </w:pPr>
    </w:lvl>
    <w:lvl w:ilvl="4" w:tplc="9FAABAA4">
      <w:start w:val="1"/>
      <w:numFmt w:val="lowerLetter"/>
      <w:lvlText w:val="%5."/>
      <w:lvlJc w:val="left"/>
      <w:pPr>
        <w:ind w:left="3600" w:hanging="360"/>
      </w:pPr>
    </w:lvl>
    <w:lvl w:ilvl="5" w:tplc="AF9692A2">
      <w:start w:val="1"/>
      <w:numFmt w:val="lowerRoman"/>
      <w:lvlText w:val="%6."/>
      <w:lvlJc w:val="right"/>
      <w:pPr>
        <w:ind w:left="4320" w:hanging="180"/>
      </w:pPr>
    </w:lvl>
    <w:lvl w:ilvl="6" w:tplc="D534D1D4">
      <w:start w:val="1"/>
      <w:numFmt w:val="decimal"/>
      <w:lvlText w:val="%7."/>
      <w:lvlJc w:val="left"/>
      <w:pPr>
        <w:ind w:left="5040" w:hanging="360"/>
      </w:pPr>
    </w:lvl>
    <w:lvl w:ilvl="7" w:tplc="66EABF8C">
      <w:start w:val="1"/>
      <w:numFmt w:val="lowerLetter"/>
      <w:lvlText w:val="%8."/>
      <w:lvlJc w:val="left"/>
      <w:pPr>
        <w:ind w:left="5760" w:hanging="360"/>
      </w:pPr>
    </w:lvl>
    <w:lvl w:ilvl="8" w:tplc="EF344EBE">
      <w:start w:val="1"/>
      <w:numFmt w:val="lowerRoman"/>
      <w:lvlText w:val="%9."/>
      <w:lvlJc w:val="right"/>
      <w:pPr>
        <w:ind w:left="6480" w:hanging="180"/>
      </w:pPr>
    </w:lvl>
  </w:abstractNum>
  <w:abstractNum w:abstractNumId="6" w15:restartNumberingAfterBreak="0">
    <w:nsid w:val="14C15AA9"/>
    <w:multiLevelType w:val="multilevel"/>
    <w:tmpl w:val="BB0C61F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B460B7"/>
    <w:multiLevelType w:val="hybridMultilevel"/>
    <w:tmpl w:val="1C7C36DC"/>
    <w:lvl w:ilvl="0" w:tplc="F7704186">
      <w:start w:val="1"/>
      <w:numFmt w:val="decimal"/>
      <w:lvlText w:val="%1."/>
      <w:lvlJc w:val="left"/>
      <w:pPr>
        <w:ind w:left="720" w:hanging="360"/>
      </w:pPr>
    </w:lvl>
    <w:lvl w:ilvl="1" w:tplc="30EC48DE">
      <w:start w:val="1"/>
      <w:numFmt w:val="lowerLetter"/>
      <w:lvlText w:val="%2."/>
      <w:lvlJc w:val="left"/>
      <w:pPr>
        <w:ind w:left="1440" w:hanging="360"/>
      </w:pPr>
    </w:lvl>
    <w:lvl w:ilvl="2" w:tplc="DF7C3F74">
      <w:start w:val="1"/>
      <w:numFmt w:val="lowerRoman"/>
      <w:lvlText w:val="%3."/>
      <w:lvlJc w:val="right"/>
      <w:pPr>
        <w:ind w:left="2160" w:hanging="180"/>
      </w:pPr>
    </w:lvl>
    <w:lvl w:ilvl="3" w:tplc="9BF446FC">
      <w:start w:val="1"/>
      <w:numFmt w:val="decimal"/>
      <w:lvlText w:val="%4."/>
      <w:lvlJc w:val="left"/>
      <w:pPr>
        <w:ind w:left="2880" w:hanging="360"/>
      </w:pPr>
    </w:lvl>
    <w:lvl w:ilvl="4" w:tplc="A228594A">
      <w:start w:val="1"/>
      <w:numFmt w:val="lowerLetter"/>
      <w:lvlText w:val="%5."/>
      <w:lvlJc w:val="left"/>
      <w:pPr>
        <w:ind w:left="3600" w:hanging="360"/>
      </w:pPr>
    </w:lvl>
    <w:lvl w:ilvl="5" w:tplc="D806ED56">
      <w:start w:val="1"/>
      <w:numFmt w:val="lowerRoman"/>
      <w:lvlText w:val="%6."/>
      <w:lvlJc w:val="right"/>
      <w:pPr>
        <w:ind w:left="4320" w:hanging="180"/>
      </w:pPr>
    </w:lvl>
    <w:lvl w:ilvl="6" w:tplc="9DBCA140">
      <w:start w:val="1"/>
      <w:numFmt w:val="decimal"/>
      <w:lvlText w:val="%7."/>
      <w:lvlJc w:val="left"/>
      <w:pPr>
        <w:ind w:left="5040" w:hanging="360"/>
      </w:pPr>
    </w:lvl>
    <w:lvl w:ilvl="7" w:tplc="8D186D84">
      <w:start w:val="1"/>
      <w:numFmt w:val="lowerLetter"/>
      <w:lvlText w:val="%8."/>
      <w:lvlJc w:val="left"/>
      <w:pPr>
        <w:ind w:left="5760" w:hanging="360"/>
      </w:pPr>
    </w:lvl>
    <w:lvl w:ilvl="8" w:tplc="F8A44C0C">
      <w:start w:val="1"/>
      <w:numFmt w:val="lowerRoman"/>
      <w:lvlText w:val="%9."/>
      <w:lvlJc w:val="right"/>
      <w:pPr>
        <w:ind w:left="6480" w:hanging="180"/>
      </w:pPr>
    </w:lvl>
  </w:abstractNum>
  <w:abstractNum w:abstractNumId="8" w15:restartNumberingAfterBreak="0">
    <w:nsid w:val="1A915397"/>
    <w:multiLevelType w:val="multilevel"/>
    <w:tmpl w:val="2E388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6B3823"/>
    <w:multiLevelType w:val="hybridMultilevel"/>
    <w:tmpl w:val="930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71E32"/>
    <w:multiLevelType w:val="hybridMultilevel"/>
    <w:tmpl w:val="2D52FBA0"/>
    <w:lvl w:ilvl="0" w:tplc="F18E8ADE">
      <w:start w:val="1"/>
      <w:numFmt w:val="decimal"/>
      <w:lvlText w:val="%1."/>
      <w:lvlJc w:val="left"/>
      <w:pPr>
        <w:ind w:left="720" w:hanging="360"/>
      </w:pPr>
    </w:lvl>
    <w:lvl w:ilvl="1" w:tplc="F02A0454">
      <w:start w:val="1"/>
      <w:numFmt w:val="lowerLetter"/>
      <w:lvlText w:val="%2."/>
      <w:lvlJc w:val="left"/>
      <w:pPr>
        <w:ind w:left="1440" w:hanging="360"/>
      </w:pPr>
    </w:lvl>
    <w:lvl w:ilvl="2" w:tplc="6A628C60">
      <w:start w:val="1"/>
      <w:numFmt w:val="lowerRoman"/>
      <w:lvlText w:val="%3."/>
      <w:lvlJc w:val="right"/>
      <w:pPr>
        <w:ind w:left="2160" w:hanging="180"/>
      </w:pPr>
    </w:lvl>
    <w:lvl w:ilvl="3" w:tplc="A44C9C44">
      <w:start w:val="1"/>
      <w:numFmt w:val="decimal"/>
      <w:lvlText w:val="%4."/>
      <w:lvlJc w:val="left"/>
      <w:pPr>
        <w:ind w:left="2880" w:hanging="360"/>
      </w:pPr>
    </w:lvl>
    <w:lvl w:ilvl="4" w:tplc="6AD00FA6">
      <w:start w:val="1"/>
      <w:numFmt w:val="lowerLetter"/>
      <w:lvlText w:val="%5."/>
      <w:lvlJc w:val="left"/>
      <w:pPr>
        <w:ind w:left="3600" w:hanging="360"/>
      </w:pPr>
    </w:lvl>
    <w:lvl w:ilvl="5" w:tplc="A8F2BF5C">
      <w:start w:val="1"/>
      <w:numFmt w:val="lowerRoman"/>
      <w:lvlText w:val="%6."/>
      <w:lvlJc w:val="right"/>
      <w:pPr>
        <w:ind w:left="4320" w:hanging="180"/>
      </w:pPr>
    </w:lvl>
    <w:lvl w:ilvl="6" w:tplc="C38C4E28">
      <w:start w:val="1"/>
      <w:numFmt w:val="decimal"/>
      <w:lvlText w:val="%7."/>
      <w:lvlJc w:val="left"/>
      <w:pPr>
        <w:ind w:left="5040" w:hanging="360"/>
      </w:pPr>
    </w:lvl>
    <w:lvl w:ilvl="7" w:tplc="B2BEC3F4">
      <w:start w:val="1"/>
      <w:numFmt w:val="lowerLetter"/>
      <w:lvlText w:val="%8."/>
      <w:lvlJc w:val="left"/>
      <w:pPr>
        <w:ind w:left="5760" w:hanging="360"/>
      </w:pPr>
    </w:lvl>
    <w:lvl w:ilvl="8" w:tplc="035E8EBA">
      <w:start w:val="1"/>
      <w:numFmt w:val="lowerRoman"/>
      <w:lvlText w:val="%9."/>
      <w:lvlJc w:val="right"/>
      <w:pPr>
        <w:ind w:left="6480" w:hanging="180"/>
      </w:pPr>
    </w:lvl>
  </w:abstractNum>
  <w:abstractNum w:abstractNumId="11" w15:restartNumberingAfterBreak="0">
    <w:nsid w:val="26F40A67"/>
    <w:multiLevelType w:val="hybridMultilevel"/>
    <w:tmpl w:val="D08A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F60D2"/>
    <w:multiLevelType w:val="hybridMultilevel"/>
    <w:tmpl w:val="66403936"/>
    <w:lvl w:ilvl="0" w:tplc="13E6A758">
      <w:start w:val="1"/>
      <w:numFmt w:val="decimal"/>
      <w:lvlText w:val="%1."/>
      <w:lvlJc w:val="left"/>
      <w:pPr>
        <w:ind w:left="720" w:hanging="360"/>
      </w:pPr>
    </w:lvl>
    <w:lvl w:ilvl="1" w:tplc="5C26B15A">
      <w:start w:val="1"/>
      <w:numFmt w:val="lowerLetter"/>
      <w:lvlText w:val="%2."/>
      <w:lvlJc w:val="left"/>
      <w:pPr>
        <w:ind w:left="1440" w:hanging="360"/>
      </w:pPr>
    </w:lvl>
    <w:lvl w:ilvl="2" w:tplc="352C2E52">
      <w:start w:val="1"/>
      <w:numFmt w:val="lowerRoman"/>
      <w:lvlText w:val="%3."/>
      <w:lvlJc w:val="right"/>
      <w:pPr>
        <w:ind w:left="2160" w:hanging="180"/>
      </w:pPr>
    </w:lvl>
    <w:lvl w:ilvl="3" w:tplc="6888C4B8">
      <w:start w:val="1"/>
      <w:numFmt w:val="decimal"/>
      <w:lvlText w:val="%4."/>
      <w:lvlJc w:val="left"/>
      <w:pPr>
        <w:ind w:left="2880" w:hanging="360"/>
      </w:pPr>
    </w:lvl>
    <w:lvl w:ilvl="4" w:tplc="44A025E6">
      <w:start w:val="1"/>
      <w:numFmt w:val="lowerLetter"/>
      <w:lvlText w:val="%5."/>
      <w:lvlJc w:val="left"/>
      <w:pPr>
        <w:ind w:left="3600" w:hanging="360"/>
      </w:pPr>
    </w:lvl>
    <w:lvl w:ilvl="5" w:tplc="3BB05AD0">
      <w:start w:val="1"/>
      <w:numFmt w:val="lowerRoman"/>
      <w:lvlText w:val="%6."/>
      <w:lvlJc w:val="right"/>
      <w:pPr>
        <w:ind w:left="4320" w:hanging="180"/>
      </w:pPr>
    </w:lvl>
    <w:lvl w:ilvl="6" w:tplc="57887FE0">
      <w:start w:val="1"/>
      <w:numFmt w:val="decimal"/>
      <w:lvlText w:val="%7."/>
      <w:lvlJc w:val="left"/>
      <w:pPr>
        <w:ind w:left="5040" w:hanging="360"/>
      </w:pPr>
    </w:lvl>
    <w:lvl w:ilvl="7" w:tplc="2F9AA22E">
      <w:start w:val="1"/>
      <w:numFmt w:val="lowerLetter"/>
      <w:lvlText w:val="%8."/>
      <w:lvlJc w:val="left"/>
      <w:pPr>
        <w:ind w:left="5760" w:hanging="360"/>
      </w:pPr>
    </w:lvl>
    <w:lvl w:ilvl="8" w:tplc="3DC645A4">
      <w:start w:val="1"/>
      <w:numFmt w:val="lowerRoman"/>
      <w:lvlText w:val="%9."/>
      <w:lvlJc w:val="right"/>
      <w:pPr>
        <w:ind w:left="6480" w:hanging="180"/>
      </w:pPr>
    </w:lvl>
  </w:abstractNum>
  <w:abstractNum w:abstractNumId="13" w15:restartNumberingAfterBreak="0">
    <w:nsid w:val="2D501F20"/>
    <w:multiLevelType w:val="hybridMultilevel"/>
    <w:tmpl w:val="8C6A2122"/>
    <w:lvl w:ilvl="0" w:tplc="63BA628C">
      <w:start w:val="1"/>
      <w:numFmt w:val="decimal"/>
      <w:lvlText w:val="%1."/>
      <w:lvlJc w:val="left"/>
      <w:pPr>
        <w:ind w:left="720" w:hanging="360"/>
      </w:pPr>
    </w:lvl>
    <w:lvl w:ilvl="1" w:tplc="224E7A8C">
      <w:start w:val="1"/>
      <w:numFmt w:val="lowerLetter"/>
      <w:lvlText w:val="%2."/>
      <w:lvlJc w:val="left"/>
      <w:pPr>
        <w:ind w:left="1440" w:hanging="360"/>
      </w:pPr>
    </w:lvl>
    <w:lvl w:ilvl="2" w:tplc="AD62F4CE">
      <w:start w:val="1"/>
      <w:numFmt w:val="lowerRoman"/>
      <w:lvlText w:val="%3."/>
      <w:lvlJc w:val="right"/>
      <w:pPr>
        <w:ind w:left="2160" w:hanging="180"/>
      </w:pPr>
    </w:lvl>
    <w:lvl w:ilvl="3" w:tplc="481A7378">
      <w:start w:val="1"/>
      <w:numFmt w:val="decimal"/>
      <w:lvlText w:val="%4."/>
      <w:lvlJc w:val="left"/>
      <w:pPr>
        <w:ind w:left="2880" w:hanging="360"/>
      </w:pPr>
    </w:lvl>
    <w:lvl w:ilvl="4" w:tplc="48E8732C">
      <w:start w:val="1"/>
      <w:numFmt w:val="lowerLetter"/>
      <w:lvlText w:val="%5."/>
      <w:lvlJc w:val="left"/>
      <w:pPr>
        <w:ind w:left="3600" w:hanging="360"/>
      </w:pPr>
    </w:lvl>
    <w:lvl w:ilvl="5" w:tplc="EB802F1A">
      <w:start w:val="1"/>
      <w:numFmt w:val="lowerRoman"/>
      <w:lvlText w:val="%6."/>
      <w:lvlJc w:val="right"/>
      <w:pPr>
        <w:ind w:left="4320" w:hanging="180"/>
      </w:pPr>
    </w:lvl>
    <w:lvl w:ilvl="6" w:tplc="6EA29776">
      <w:start w:val="1"/>
      <w:numFmt w:val="decimal"/>
      <w:lvlText w:val="%7."/>
      <w:lvlJc w:val="left"/>
      <w:pPr>
        <w:ind w:left="5040" w:hanging="360"/>
      </w:pPr>
    </w:lvl>
    <w:lvl w:ilvl="7" w:tplc="0900A2E6">
      <w:start w:val="1"/>
      <w:numFmt w:val="lowerLetter"/>
      <w:lvlText w:val="%8."/>
      <w:lvlJc w:val="left"/>
      <w:pPr>
        <w:ind w:left="5760" w:hanging="360"/>
      </w:pPr>
    </w:lvl>
    <w:lvl w:ilvl="8" w:tplc="F03CF6D0">
      <w:start w:val="1"/>
      <w:numFmt w:val="lowerRoman"/>
      <w:lvlText w:val="%9."/>
      <w:lvlJc w:val="right"/>
      <w:pPr>
        <w:ind w:left="6480" w:hanging="180"/>
      </w:pPr>
    </w:lvl>
  </w:abstractNum>
  <w:abstractNum w:abstractNumId="14" w15:restartNumberingAfterBreak="0">
    <w:nsid w:val="2E897DAD"/>
    <w:multiLevelType w:val="hybridMultilevel"/>
    <w:tmpl w:val="ECE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A64E8"/>
    <w:multiLevelType w:val="multilevel"/>
    <w:tmpl w:val="BF5CC5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047B49"/>
    <w:multiLevelType w:val="multilevel"/>
    <w:tmpl w:val="FE9EC1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165D20"/>
    <w:multiLevelType w:val="hybridMultilevel"/>
    <w:tmpl w:val="E3B2DD8C"/>
    <w:lvl w:ilvl="0" w:tplc="031A5DD8">
      <w:start w:val="1"/>
      <w:numFmt w:val="decimal"/>
      <w:lvlText w:val="%1."/>
      <w:lvlJc w:val="left"/>
      <w:pPr>
        <w:ind w:left="720" w:hanging="360"/>
      </w:pPr>
    </w:lvl>
    <w:lvl w:ilvl="1" w:tplc="8542A4EA">
      <w:start w:val="1"/>
      <w:numFmt w:val="lowerLetter"/>
      <w:lvlText w:val="%2."/>
      <w:lvlJc w:val="left"/>
      <w:pPr>
        <w:ind w:left="1440" w:hanging="360"/>
      </w:pPr>
    </w:lvl>
    <w:lvl w:ilvl="2" w:tplc="487666E4">
      <w:start w:val="1"/>
      <w:numFmt w:val="lowerRoman"/>
      <w:lvlText w:val="%3."/>
      <w:lvlJc w:val="right"/>
      <w:pPr>
        <w:ind w:left="2160" w:hanging="180"/>
      </w:pPr>
    </w:lvl>
    <w:lvl w:ilvl="3" w:tplc="CBA4C7AC">
      <w:start w:val="1"/>
      <w:numFmt w:val="decimal"/>
      <w:lvlText w:val="%4."/>
      <w:lvlJc w:val="left"/>
      <w:pPr>
        <w:ind w:left="2880" w:hanging="360"/>
      </w:pPr>
    </w:lvl>
    <w:lvl w:ilvl="4" w:tplc="8F428402">
      <w:start w:val="1"/>
      <w:numFmt w:val="lowerLetter"/>
      <w:lvlText w:val="%5."/>
      <w:lvlJc w:val="left"/>
      <w:pPr>
        <w:ind w:left="3600" w:hanging="360"/>
      </w:pPr>
    </w:lvl>
    <w:lvl w:ilvl="5" w:tplc="9F9802FE">
      <w:start w:val="1"/>
      <w:numFmt w:val="lowerRoman"/>
      <w:lvlText w:val="%6."/>
      <w:lvlJc w:val="right"/>
      <w:pPr>
        <w:ind w:left="4320" w:hanging="180"/>
      </w:pPr>
    </w:lvl>
    <w:lvl w:ilvl="6" w:tplc="264EF6D4">
      <w:start w:val="1"/>
      <w:numFmt w:val="decimal"/>
      <w:lvlText w:val="%7."/>
      <w:lvlJc w:val="left"/>
      <w:pPr>
        <w:ind w:left="5040" w:hanging="360"/>
      </w:pPr>
    </w:lvl>
    <w:lvl w:ilvl="7" w:tplc="E234931A">
      <w:start w:val="1"/>
      <w:numFmt w:val="lowerLetter"/>
      <w:lvlText w:val="%8."/>
      <w:lvlJc w:val="left"/>
      <w:pPr>
        <w:ind w:left="5760" w:hanging="360"/>
      </w:pPr>
    </w:lvl>
    <w:lvl w:ilvl="8" w:tplc="E6F03A14">
      <w:start w:val="1"/>
      <w:numFmt w:val="lowerRoman"/>
      <w:lvlText w:val="%9."/>
      <w:lvlJc w:val="right"/>
      <w:pPr>
        <w:ind w:left="6480" w:hanging="180"/>
      </w:pPr>
    </w:lvl>
  </w:abstractNum>
  <w:abstractNum w:abstractNumId="18" w15:restartNumberingAfterBreak="0">
    <w:nsid w:val="33627393"/>
    <w:multiLevelType w:val="hybridMultilevel"/>
    <w:tmpl w:val="3C249374"/>
    <w:lvl w:ilvl="0" w:tplc="81A2B4B4">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6C06"/>
    <w:multiLevelType w:val="hybridMultilevel"/>
    <w:tmpl w:val="511AB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83EE1"/>
    <w:multiLevelType w:val="hybridMultilevel"/>
    <w:tmpl w:val="0DA4CB92"/>
    <w:lvl w:ilvl="0" w:tplc="3676C8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5579A"/>
    <w:multiLevelType w:val="hybridMultilevel"/>
    <w:tmpl w:val="426ECDF0"/>
    <w:lvl w:ilvl="0" w:tplc="F9640CD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22FA7"/>
    <w:multiLevelType w:val="hybridMultilevel"/>
    <w:tmpl w:val="04FCA8F6"/>
    <w:lvl w:ilvl="0" w:tplc="81A2B4B4">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315F8"/>
    <w:multiLevelType w:val="hybridMultilevel"/>
    <w:tmpl w:val="2344322A"/>
    <w:lvl w:ilvl="0" w:tplc="0380B9D6">
      <w:start w:val="1"/>
      <w:numFmt w:val="decimal"/>
      <w:lvlText w:val="%1."/>
      <w:lvlJc w:val="left"/>
      <w:pPr>
        <w:ind w:left="720" w:hanging="360"/>
      </w:pPr>
    </w:lvl>
    <w:lvl w:ilvl="1" w:tplc="B8F62D32">
      <w:start w:val="1"/>
      <w:numFmt w:val="lowerLetter"/>
      <w:lvlText w:val="%2."/>
      <w:lvlJc w:val="left"/>
      <w:pPr>
        <w:ind w:left="1440" w:hanging="360"/>
      </w:pPr>
    </w:lvl>
    <w:lvl w:ilvl="2" w:tplc="42368AB4">
      <w:start w:val="1"/>
      <w:numFmt w:val="lowerRoman"/>
      <w:lvlText w:val="%3."/>
      <w:lvlJc w:val="right"/>
      <w:pPr>
        <w:ind w:left="2160" w:hanging="180"/>
      </w:pPr>
    </w:lvl>
    <w:lvl w:ilvl="3" w:tplc="975AF5EE">
      <w:start w:val="1"/>
      <w:numFmt w:val="decimal"/>
      <w:lvlText w:val="%4."/>
      <w:lvlJc w:val="left"/>
      <w:pPr>
        <w:ind w:left="2880" w:hanging="360"/>
      </w:pPr>
    </w:lvl>
    <w:lvl w:ilvl="4" w:tplc="31BEB702">
      <w:start w:val="1"/>
      <w:numFmt w:val="lowerLetter"/>
      <w:lvlText w:val="%5."/>
      <w:lvlJc w:val="left"/>
      <w:pPr>
        <w:ind w:left="3600" w:hanging="360"/>
      </w:pPr>
    </w:lvl>
    <w:lvl w:ilvl="5" w:tplc="3926E5E8">
      <w:start w:val="1"/>
      <w:numFmt w:val="lowerRoman"/>
      <w:lvlText w:val="%6."/>
      <w:lvlJc w:val="right"/>
      <w:pPr>
        <w:ind w:left="4320" w:hanging="180"/>
      </w:pPr>
    </w:lvl>
    <w:lvl w:ilvl="6" w:tplc="A7226338">
      <w:start w:val="1"/>
      <w:numFmt w:val="decimal"/>
      <w:lvlText w:val="%7."/>
      <w:lvlJc w:val="left"/>
      <w:pPr>
        <w:ind w:left="5040" w:hanging="360"/>
      </w:pPr>
    </w:lvl>
    <w:lvl w:ilvl="7" w:tplc="F872EB62">
      <w:start w:val="1"/>
      <w:numFmt w:val="lowerLetter"/>
      <w:lvlText w:val="%8."/>
      <w:lvlJc w:val="left"/>
      <w:pPr>
        <w:ind w:left="5760" w:hanging="360"/>
      </w:pPr>
    </w:lvl>
    <w:lvl w:ilvl="8" w:tplc="C3FA0786">
      <w:start w:val="1"/>
      <w:numFmt w:val="lowerRoman"/>
      <w:lvlText w:val="%9."/>
      <w:lvlJc w:val="right"/>
      <w:pPr>
        <w:ind w:left="6480" w:hanging="180"/>
      </w:pPr>
    </w:lvl>
  </w:abstractNum>
  <w:abstractNum w:abstractNumId="24" w15:restartNumberingAfterBreak="0">
    <w:nsid w:val="45B74986"/>
    <w:multiLevelType w:val="hybridMultilevel"/>
    <w:tmpl w:val="D0F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10300"/>
    <w:multiLevelType w:val="hybridMultilevel"/>
    <w:tmpl w:val="96AA8DD0"/>
    <w:lvl w:ilvl="0" w:tplc="FF5AE6A4">
      <w:start w:val="1"/>
      <w:numFmt w:val="decimal"/>
      <w:lvlText w:val="%1."/>
      <w:lvlJc w:val="left"/>
      <w:pPr>
        <w:ind w:left="720" w:hanging="360"/>
      </w:pPr>
    </w:lvl>
    <w:lvl w:ilvl="1" w:tplc="D2905920">
      <w:start w:val="1"/>
      <w:numFmt w:val="lowerLetter"/>
      <w:lvlText w:val="%2."/>
      <w:lvlJc w:val="left"/>
      <w:pPr>
        <w:ind w:left="1440" w:hanging="360"/>
      </w:pPr>
    </w:lvl>
    <w:lvl w:ilvl="2" w:tplc="746CC7EE">
      <w:start w:val="1"/>
      <w:numFmt w:val="lowerRoman"/>
      <w:lvlText w:val="%3."/>
      <w:lvlJc w:val="right"/>
      <w:pPr>
        <w:ind w:left="2160" w:hanging="180"/>
      </w:pPr>
    </w:lvl>
    <w:lvl w:ilvl="3" w:tplc="90F0E94A">
      <w:start w:val="1"/>
      <w:numFmt w:val="decimal"/>
      <w:lvlText w:val="%4."/>
      <w:lvlJc w:val="left"/>
      <w:pPr>
        <w:ind w:left="2880" w:hanging="360"/>
      </w:pPr>
    </w:lvl>
    <w:lvl w:ilvl="4" w:tplc="42008898">
      <w:start w:val="1"/>
      <w:numFmt w:val="lowerLetter"/>
      <w:lvlText w:val="%5."/>
      <w:lvlJc w:val="left"/>
      <w:pPr>
        <w:ind w:left="3600" w:hanging="360"/>
      </w:pPr>
    </w:lvl>
    <w:lvl w:ilvl="5" w:tplc="B9FC96EC">
      <w:start w:val="1"/>
      <w:numFmt w:val="lowerRoman"/>
      <w:lvlText w:val="%6."/>
      <w:lvlJc w:val="right"/>
      <w:pPr>
        <w:ind w:left="4320" w:hanging="180"/>
      </w:pPr>
    </w:lvl>
    <w:lvl w:ilvl="6" w:tplc="74185602">
      <w:start w:val="1"/>
      <w:numFmt w:val="decimal"/>
      <w:lvlText w:val="%7."/>
      <w:lvlJc w:val="left"/>
      <w:pPr>
        <w:ind w:left="5040" w:hanging="360"/>
      </w:pPr>
    </w:lvl>
    <w:lvl w:ilvl="7" w:tplc="06E83F62">
      <w:start w:val="1"/>
      <w:numFmt w:val="lowerLetter"/>
      <w:lvlText w:val="%8."/>
      <w:lvlJc w:val="left"/>
      <w:pPr>
        <w:ind w:left="5760" w:hanging="360"/>
      </w:pPr>
    </w:lvl>
    <w:lvl w:ilvl="8" w:tplc="18ACECDE">
      <w:start w:val="1"/>
      <w:numFmt w:val="lowerRoman"/>
      <w:lvlText w:val="%9."/>
      <w:lvlJc w:val="right"/>
      <w:pPr>
        <w:ind w:left="6480" w:hanging="180"/>
      </w:pPr>
    </w:lvl>
  </w:abstractNum>
  <w:abstractNum w:abstractNumId="26" w15:restartNumberingAfterBreak="0">
    <w:nsid w:val="48EC391F"/>
    <w:multiLevelType w:val="hybridMultilevel"/>
    <w:tmpl w:val="1902AA84"/>
    <w:lvl w:ilvl="0" w:tplc="F6629E98">
      <w:start w:val="1"/>
      <w:numFmt w:val="decimal"/>
      <w:lvlText w:val="%1."/>
      <w:lvlJc w:val="left"/>
      <w:pPr>
        <w:ind w:left="720" w:hanging="360"/>
      </w:pPr>
    </w:lvl>
    <w:lvl w:ilvl="1" w:tplc="D624A036">
      <w:start w:val="1"/>
      <w:numFmt w:val="lowerLetter"/>
      <w:lvlText w:val="%2."/>
      <w:lvlJc w:val="left"/>
      <w:pPr>
        <w:ind w:left="1440" w:hanging="360"/>
      </w:pPr>
    </w:lvl>
    <w:lvl w:ilvl="2" w:tplc="BF2A6376">
      <w:start w:val="1"/>
      <w:numFmt w:val="lowerRoman"/>
      <w:lvlText w:val="%3."/>
      <w:lvlJc w:val="right"/>
      <w:pPr>
        <w:ind w:left="2160" w:hanging="180"/>
      </w:pPr>
    </w:lvl>
    <w:lvl w:ilvl="3" w:tplc="15B294C0">
      <w:start w:val="1"/>
      <w:numFmt w:val="decimal"/>
      <w:lvlText w:val="%4."/>
      <w:lvlJc w:val="left"/>
      <w:pPr>
        <w:ind w:left="2880" w:hanging="360"/>
      </w:pPr>
    </w:lvl>
    <w:lvl w:ilvl="4" w:tplc="1458BF08">
      <w:start w:val="1"/>
      <w:numFmt w:val="lowerLetter"/>
      <w:lvlText w:val="%5."/>
      <w:lvlJc w:val="left"/>
      <w:pPr>
        <w:ind w:left="3600" w:hanging="360"/>
      </w:pPr>
    </w:lvl>
    <w:lvl w:ilvl="5" w:tplc="3F3A0794">
      <w:start w:val="1"/>
      <w:numFmt w:val="lowerRoman"/>
      <w:lvlText w:val="%6."/>
      <w:lvlJc w:val="right"/>
      <w:pPr>
        <w:ind w:left="4320" w:hanging="180"/>
      </w:pPr>
    </w:lvl>
    <w:lvl w:ilvl="6" w:tplc="3BC698BA">
      <w:start w:val="1"/>
      <w:numFmt w:val="decimal"/>
      <w:lvlText w:val="%7."/>
      <w:lvlJc w:val="left"/>
      <w:pPr>
        <w:ind w:left="5040" w:hanging="360"/>
      </w:pPr>
    </w:lvl>
    <w:lvl w:ilvl="7" w:tplc="8B34C49E">
      <w:start w:val="1"/>
      <w:numFmt w:val="lowerLetter"/>
      <w:lvlText w:val="%8."/>
      <w:lvlJc w:val="left"/>
      <w:pPr>
        <w:ind w:left="5760" w:hanging="360"/>
      </w:pPr>
    </w:lvl>
    <w:lvl w:ilvl="8" w:tplc="815C2672">
      <w:start w:val="1"/>
      <w:numFmt w:val="lowerRoman"/>
      <w:lvlText w:val="%9."/>
      <w:lvlJc w:val="right"/>
      <w:pPr>
        <w:ind w:left="6480" w:hanging="180"/>
      </w:pPr>
    </w:lvl>
  </w:abstractNum>
  <w:abstractNum w:abstractNumId="27" w15:restartNumberingAfterBreak="0">
    <w:nsid w:val="4901602B"/>
    <w:multiLevelType w:val="hybridMultilevel"/>
    <w:tmpl w:val="38963B72"/>
    <w:lvl w:ilvl="0" w:tplc="4A7004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A5748"/>
    <w:multiLevelType w:val="hybridMultilevel"/>
    <w:tmpl w:val="09BA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A1E75"/>
    <w:multiLevelType w:val="hybridMultilevel"/>
    <w:tmpl w:val="380A29A6"/>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02AE"/>
    <w:multiLevelType w:val="multilevel"/>
    <w:tmpl w:val="0F0C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4C22D4"/>
    <w:multiLevelType w:val="multilevel"/>
    <w:tmpl w:val="8D60085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531432"/>
    <w:multiLevelType w:val="hybridMultilevel"/>
    <w:tmpl w:val="EB0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5614E"/>
    <w:multiLevelType w:val="hybridMultilevel"/>
    <w:tmpl w:val="9AD2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E2BC3"/>
    <w:multiLevelType w:val="multilevel"/>
    <w:tmpl w:val="26120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783BAE"/>
    <w:multiLevelType w:val="hybridMultilevel"/>
    <w:tmpl w:val="9F2A82C2"/>
    <w:lvl w:ilvl="0" w:tplc="729C6C00">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800BA"/>
    <w:multiLevelType w:val="hybridMultilevel"/>
    <w:tmpl w:val="169016A2"/>
    <w:lvl w:ilvl="0" w:tplc="966E9982">
      <w:start w:val="1"/>
      <w:numFmt w:val="decimal"/>
      <w:lvlText w:val="%1."/>
      <w:lvlJc w:val="left"/>
      <w:pPr>
        <w:ind w:left="720" w:hanging="360"/>
      </w:pPr>
    </w:lvl>
    <w:lvl w:ilvl="1" w:tplc="87BE15D0">
      <w:start w:val="1"/>
      <w:numFmt w:val="lowerLetter"/>
      <w:lvlText w:val="%2."/>
      <w:lvlJc w:val="left"/>
      <w:pPr>
        <w:ind w:left="1440" w:hanging="360"/>
      </w:pPr>
    </w:lvl>
    <w:lvl w:ilvl="2" w:tplc="229E5958">
      <w:start w:val="1"/>
      <w:numFmt w:val="lowerRoman"/>
      <w:lvlText w:val="%3."/>
      <w:lvlJc w:val="right"/>
      <w:pPr>
        <w:ind w:left="2160" w:hanging="180"/>
      </w:pPr>
    </w:lvl>
    <w:lvl w:ilvl="3" w:tplc="0AE69260">
      <w:start w:val="1"/>
      <w:numFmt w:val="decimal"/>
      <w:lvlText w:val="%4."/>
      <w:lvlJc w:val="left"/>
      <w:pPr>
        <w:ind w:left="2880" w:hanging="360"/>
      </w:pPr>
    </w:lvl>
    <w:lvl w:ilvl="4" w:tplc="F0FA31F0">
      <w:start w:val="1"/>
      <w:numFmt w:val="lowerLetter"/>
      <w:lvlText w:val="%5."/>
      <w:lvlJc w:val="left"/>
      <w:pPr>
        <w:ind w:left="3600" w:hanging="360"/>
      </w:pPr>
    </w:lvl>
    <w:lvl w:ilvl="5" w:tplc="0C8E205C">
      <w:start w:val="1"/>
      <w:numFmt w:val="lowerRoman"/>
      <w:lvlText w:val="%6."/>
      <w:lvlJc w:val="right"/>
      <w:pPr>
        <w:ind w:left="4320" w:hanging="180"/>
      </w:pPr>
    </w:lvl>
    <w:lvl w:ilvl="6" w:tplc="AAB8E1CE">
      <w:start w:val="1"/>
      <w:numFmt w:val="decimal"/>
      <w:lvlText w:val="%7."/>
      <w:lvlJc w:val="left"/>
      <w:pPr>
        <w:ind w:left="5040" w:hanging="360"/>
      </w:pPr>
    </w:lvl>
    <w:lvl w:ilvl="7" w:tplc="496C452A">
      <w:start w:val="1"/>
      <w:numFmt w:val="lowerLetter"/>
      <w:lvlText w:val="%8."/>
      <w:lvlJc w:val="left"/>
      <w:pPr>
        <w:ind w:left="5760" w:hanging="360"/>
      </w:pPr>
    </w:lvl>
    <w:lvl w:ilvl="8" w:tplc="EE388D18">
      <w:start w:val="1"/>
      <w:numFmt w:val="lowerRoman"/>
      <w:lvlText w:val="%9."/>
      <w:lvlJc w:val="right"/>
      <w:pPr>
        <w:ind w:left="6480" w:hanging="180"/>
      </w:pPr>
    </w:lvl>
  </w:abstractNum>
  <w:abstractNum w:abstractNumId="37" w15:restartNumberingAfterBreak="0">
    <w:nsid w:val="60BF56AE"/>
    <w:multiLevelType w:val="hybridMultilevel"/>
    <w:tmpl w:val="97F4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A7A5E"/>
    <w:multiLevelType w:val="hybridMultilevel"/>
    <w:tmpl w:val="61D82FD4"/>
    <w:lvl w:ilvl="0" w:tplc="585888FE">
      <w:start w:val="1"/>
      <w:numFmt w:val="decimal"/>
      <w:lvlText w:val="%1."/>
      <w:lvlJc w:val="left"/>
      <w:pPr>
        <w:ind w:left="720" w:hanging="360"/>
      </w:pPr>
    </w:lvl>
    <w:lvl w:ilvl="1" w:tplc="153CE2C2">
      <w:start w:val="1"/>
      <w:numFmt w:val="lowerLetter"/>
      <w:lvlText w:val="%2."/>
      <w:lvlJc w:val="left"/>
      <w:pPr>
        <w:ind w:left="1440" w:hanging="360"/>
      </w:pPr>
    </w:lvl>
    <w:lvl w:ilvl="2" w:tplc="AD1EEF72">
      <w:start w:val="1"/>
      <w:numFmt w:val="lowerRoman"/>
      <w:lvlText w:val="%3."/>
      <w:lvlJc w:val="right"/>
      <w:pPr>
        <w:ind w:left="2160" w:hanging="180"/>
      </w:pPr>
    </w:lvl>
    <w:lvl w:ilvl="3" w:tplc="974A9F60">
      <w:start w:val="1"/>
      <w:numFmt w:val="decimal"/>
      <w:lvlText w:val="%4."/>
      <w:lvlJc w:val="left"/>
      <w:pPr>
        <w:ind w:left="2880" w:hanging="360"/>
      </w:pPr>
    </w:lvl>
    <w:lvl w:ilvl="4" w:tplc="C6B0D4BA">
      <w:start w:val="1"/>
      <w:numFmt w:val="lowerLetter"/>
      <w:lvlText w:val="%5."/>
      <w:lvlJc w:val="left"/>
      <w:pPr>
        <w:ind w:left="3600" w:hanging="360"/>
      </w:pPr>
    </w:lvl>
    <w:lvl w:ilvl="5" w:tplc="90C8D36E">
      <w:start w:val="1"/>
      <w:numFmt w:val="lowerRoman"/>
      <w:lvlText w:val="%6."/>
      <w:lvlJc w:val="right"/>
      <w:pPr>
        <w:ind w:left="4320" w:hanging="180"/>
      </w:pPr>
    </w:lvl>
    <w:lvl w:ilvl="6" w:tplc="AA424B3E">
      <w:start w:val="1"/>
      <w:numFmt w:val="decimal"/>
      <w:lvlText w:val="%7."/>
      <w:lvlJc w:val="left"/>
      <w:pPr>
        <w:ind w:left="5040" w:hanging="360"/>
      </w:pPr>
    </w:lvl>
    <w:lvl w:ilvl="7" w:tplc="E382914A">
      <w:start w:val="1"/>
      <w:numFmt w:val="lowerLetter"/>
      <w:lvlText w:val="%8."/>
      <w:lvlJc w:val="left"/>
      <w:pPr>
        <w:ind w:left="5760" w:hanging="360"/>
      </w:pPr>
    </w:lvl>
    <w:lvl w:ilvl="8" w:tplc="50B0C5EC">
      <w:start w:val="1"/>
      <w:numFmt w:val="lowerRoman"/>
      <w:lvlText w:val="%9."/>
      <w:lvlJc w:val="right"/>
      <w:pPr>
        <w:ind w:left="6480" w:hanging="180"/>
      </w:pPr>
    </w:lvl>
  </w:abstractNum>
  <w:abstractNum w:abstractNumId="39" w15:restartNumberingAfterBreak="0">
    <w:nsid w:val="6ADB30CE"/>
    <w:multiLevelType w:val="hybridMultilevel"/>
    <w:tmpl w:val="EDC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3722E"/>
    <w:multiLevelType w:val="hybridMultilevel"/>
    <w:tmpl w:val="322E7458"/>
    <w:lvl w:ilvl="0" w:tplc="CDEEB04E">
      <w:start w:val="1"/>
      <w:numFmt w:val="decimal"/>
      <w:lvlText w:val="%1."/>
      <w:lvlJc w:val="left"/>
      <w:pPr>
        <w:ind w:left="720" w:hanging="360"/>
      </w:pPr>
    </w:lvl>
    <w:lvl w:ilvl="1" w:tplc="397EEC36">
      <w:start w:val="1"/>
      <w:numFmt w:val="lowerLetter"/>
      <w:lvlText w:val="%2."/>
      <w:lvlJc w:val="left"/>
      <w:pPr>
        <w:ind w:left="1440" w:hanging="360"/>
      </w:pPr>
    </w:lvl>
    <w:lvl w:ilvl="2" w:tplc="7438F7F6">
      <w:start w:val="1"/>
      <w:numFmt w:val="lowerRoman"/>
      <w:lvlText w:val="%3."/>
      <w:lvlJc w:val="right"/>
      <w:pPr>
        <w:ind w:left="2160" w:hanging="180"/>
      </w:pPr>
    </w:lvl>
    <w:lvl w:ilvl="3" w:tplc="4F12E3EE">
      <w:start w:val="1"/>
      <w:numFmt w:val="decimal"/>
      <w:lvlText w:val="%4."/>
      <w:lvlJc w:val="left"/>
      <w:pPr>
        <w:ind w:left="2880" w:hanging="360"/>
      </w:pPr>
    </w:lvl>
    <w:lvl w:ilvl="4" w:tplc="A48864CA">
      <w:start w:val="1"/>
      <w:numFmt w:val="lowerLetter"/>
      <w:lvlText w:val="%5."/>
      <w:lvlJc w:val="left"/>
      <w:pPr>
        <w:ind w:left="3600" w:hanging="360"/>
      </w:pPr>
    </w:lvl>
    <w:lvl w:ilvl="5" w:tplc="17E6544E">
      <w:start w:val="1"/>
      <w:numFmt w:val="lowerRoman"/>
      <w:lvlText w:val="%6."/>
      <w:lvlJc w:val="right"/>
      <w:pPr>
        <w:ind w:left="4320" w:hanging="180"/>
      </w:pPr>
    </w:lvl>
    <w:lvl w:ilvl="6" w:tplc="CD0CE1A2">
      <w:start w:val="1"/>
      <w:numFmt w:val="decimal"/>
      <w:lvlText w:val="%7."/>
      <w:lvlJc w:val="left"/>
      <w:pPr>
        <w:ind w:left="5040" w:hanging="360"/>
      </w:pPr>
    </w:lvl>
    <w:lvl w:ilvl="7" w:tplc="94343948">
      <w:start w:val="1"/>
      <w:numFmt w:val="lowerLetter"/>
      <w:lvlText w:val="%8."/>
      <w:lvlJc w:val="left"/>
      <w:pPr>
        <w:ind w:left="5760" w:hanging="360"/>
      </w:pPr>
    </w:lvl>
    <w:lvl w:ilvl="8" w:tplc="D5D27DDC">
      <w:start w:val="1"/>
      <w:numFmt w:val="lowerRoman"/>
      <w:lvlText w:val="%9."/>
      <w:lvlJc w:val="right"/>
      <w:pPr>
        <w:ind w:left="6480" w:hanging="180"/>
      </w:pPr>
    </w:lvl>
  </w:abstractNum>
  <w:abstractNum w:abstractNumId="41" w15:restartNumberingAfterBreak="0">
    <w:nsid w:val="726021CB"/>
    <w:multiLevelType w:val="hybridMultilevel"/>
    <w:tmpl w:val="A5F0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915AE"/>
    <w:multiLevelType w:val="hybridMultilevel"/>
    <w:tmpl w:val="CEA8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C5C36"/>
    <w:multiLevelType w:val="hybridMultilevel"/>
    <w:tmpl w:val="9698CD22"/>
    <w:lvl w:ilvl="0" w:tplc="4FB0999A">
      <w:start w:val="1"/>
      <w:numFmt w:val="decimal"/>
      <w:lvlText w:val="%1."/>
      <w:lvlJc w:val="left"/>
      <w:pPr>
        <w:ind w:left="720" w:hanging="360"/>
      </w:pPr>
    </w:lvl>
    <w:lvl w:ilvl="1" w:tplc="36D29CE8">
      <w:start w:val="1"/>
      <w:numFmt w:val="lowerLetter"/>
      <w:lvlText w:val="%2."/>
      <w:lvlJc w:val="left"/>
      <w:pPr>
        <w:ind w:left="1440" w:hanging="360"/>
      </w:pPr>
    </w:lvl>
    <w:lvl w:ilvl="2" w:tplc="05D41788">
      <w:start w:val="1"/>
      <w:numFmt w:val="lowerRoman"/>
      <w:lvlText w:val="%3."/>
      <w:lvlJc w:val="right"/>
      <w:pPr>
        <w:ind w:left="2160" w:hanging="180"/>
      </w:pPr>
    </w:lvl>
    <w:lvl w:ilvl="3" w:tplc="00703004">
      <w:start w:val="1"/>
      <w:numFmt w:val="decimal"/>
      <w:lvlText w:val="%4."/>
      <w:lvlJc w:val="left"/>
      <w:pPr>
        <w:ind w:left="2880" w:hanging="360"/>
      </w:pPr>
    </w:lvl>
    <w:lvl w:ilvl="4" w:tplc="7114AD38">
      <w:start w:val="1"/>
      <w:numFmt w:val="lowerLetter"/>
      <w:lvlText w:val="%5."/>
      <w:lvlJc w:val="left"/>
      <w:pPr>
        <w:ind w:left="3600" w:hanging="360"/>
      </w:pPr>
    </w:lvl>
    <w:lvl w:ilvl="5" w:tplc="CA7203C0">
      <w:start w:val="1"/>
      <w:numFmt w:val="lowerRoman"/>
      <w:lvlText w:val="%6."/>
      <w:lvlJc w:val="right"/>
      <w:pPr>
        <w:ind w:left="4320" w:hanging="180"/>
      </w:pPr>
    </w:lvl>
    <w:lvl w:ilvl="6" w:tplc="41F6EB48">
      <w:start w:val="1"/>
      <w:numFmt w:val="decimal"/>
      <w:lvlText w:val="%7."/>
      <w:lvlJc w:val="left"/>
      <w:pPr>
        <w:ind w:left="5040" w:hanging="360"/>
      </w:pPr>
    </w:lvl>
    <w:lvl w:ilvl="7" w:tplc="F202E83C">
      <w:start w:val="1"/>
      <w:numFmt w:val="lowerLetter"/>
      <w:lvlText w:val="%8."/>
      <w:lvlJc w:val="left"/>
      <w:pPr>
        <w:ind w:left="5760" w:hanging="360"/>
      </w:pPr>
    </w:lvl>
    <w:lvl w:ilvl="8" w:tplc="EE469A28">
      <w:start w:val="1"/>
      <w:numFmt w:val="lowerRoman"/>
      <w:lvlText w:val="%9."/>
      <w:lvlJc w:val="right"/>
      <w:pPr>
        <w:ind w:left="6480" w:hanging="180"/>
      </w:pPr>
    </w:lvl>
  </w:abstractNum>
  <w:abstractNum w:abstractNumId="44" w15:restartNumberingAfterBreak="0">
    <w:nsid w:val="7CAD5EBF"/>
    <w:multiLevelType w:val="hybridMultilevel"/>
    <w:tmpl w:val="3E98B26C"/>
    <w:lvl w:ilvl="0" w:tplc="75DE6794">
      <w:start w:val="1"/>
      <w:numFmt w:val="lowerLetter"/>
      <w:lvlText w:val="%1."/>
      <w:lvlJc w:val="left"/>
      <w:pPr>
        <w:ind w:left="720" w:hanging="360"/>
      </w:pPr>
    </w:lvl>
    <w:lvl w:ilvl="1" w:tplc="F3466C2E">
      <w:start w:val="1"/>
      <w:numFmt w:val="lowerLetter"/>
      <w:lvlText w:val="%2."/>
      <w:lvlJc w:val="left"/>
      <w:pPr>
        <w:ind w:left="1440" w:hanging="360"/>
      </w:pPr>
    </w:lvl>
    <w:lvl w:ilvl="2" w:tplc="9D3CB7AA">
      <w:start w:val="1"/>
      <w:numFmt w:val="lowerRoman"/>
      <w:lvlText w:val="%3."/>
      <w:lvlJc w:val="right"/>
      <w:pPr>
        <w:ind w:left="2160" w:hanging="180"/>
      </w:pPr>
    </w:lvl>
    <w:lvl w:ilvl="3" w:tplc="892AAC14">
      <w:start w:val="1"/>
      <w:numFmt w:val="decimal"/>
      <w:lvlText w:val="%4."/>
      <w:lvlJc w:val="left"/>
      <w:pPr>
        <w:ind w:left="2880" w:hanging="360"/>
      </w:pPr>
    </w:lvl>
    <w:lvl w:ilvl="4" w:tplc="049E6378">
      <w:start w:val="1"/>
      <w:numFmt w:val="lowerLetter"/>
      <w:lvlText w:val="%5."/>
      <w:lvlJc w:val="left"/>
      <w:pPr>
        <w:ind w:left="3600" w:hanging="360"/>
      </w:pPr>
    </w:lvl>
    <w:lvl w:ilvl="5" w:tplc="7FF43A4C">
      <w:start w:val="1"/>
      <w:numFmt w:val="lowerRoman"/>
      <w:lvlText w:val="%6."/>
      <w:lvlJc w:val="right"/>
      <w:pPr>
        <w:ind w:left="4320" w:hanging="180"/>
      </w:pPr>
    </w:lvl>
    <w:lvl w:ilvl="6" w:tplc="F85689AC">
      <w:start w:val="1"/>
      <w:numFmt w:val="decimal"/>
      <w:lvlText w:val="%7."/>
      <w:lvlJc w:val="left"/>
      <w:pPr>
        <w:ind w:left="5040" w:hanging="360"/>
      </w:pPr>
    </w:lvl>
    <w:lvl w:ilvl="7" w:tplc="F66C158A">
      <w:start w:val="1"/>
      <w:numFmt w:val="lowerLetter"/>
      <w:lvlText w:val="%8."/>
      <w:lvlJc w:val="left"/>
      <w:pPr>
        <w:ind w:left="5760" w:hanging="360"/>
      </w:pPr>
    </w:lvl>
    <w:lvl w:ilvl="8" w:tplc="8D7687D6">
      <w:start w:val="1"/>
      <w:numFmt w:val="lowerRoman"/>
      <w:lvlText w:val="%9."/>
      <w:lvlJc w:val="right"/>
      <w:pPr>
        <w:ind w:left="6480" w:hanging="180"/>
      </w:pPr>
    </w:lvl>
  </w:abstractNum>
  <w:abstractNum w:abstractNumId="45" w15:restartNumberingAfterBreak="0">
    <w:nsid w:val="7F0B2B97"/>
    <w:multiLevelType w:val="hybridMultilevel"/>
    <w:tmpl w:val="F306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04D24"/>
    <w:multiLevelType w:val="hybridMultilevel"/>
    <w:tmpl w:val="E75AF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104125">
    <w:abstractNumId w:val="36"/>
  </w:num>
  <w:num w:numId="2" w16cid:durableId="1429617846">
    <w:abstractNumId w:val="10"/>
  </w:num>
  <w:num w:numId="3" w16cid:durableId="554046068">
    <w:abstractNumId w:val="44"/>
  </w:num>
  <w:num w:numId="4" w16cid:durableId="1298687089">
    <w:abstractNumId w:val="25"/>
  </w:num>
  <w:num w:numId="5" w16cid:durableId="2137483373">
    <w:abstractNumId w:val="16"/>
  </w:num>
  <w:num w:numId="6" w16cid:durableId="908808850">
    <w:abstractNumId w:val="34"/>
  </w:num>
  <w:num w:numId="7" w16cid:durableId="275210561">
    <w:abstractNumId w:val="6"/>
  </w:num>
  <w:num w:numId="8" w16cid:durableId="1093629213">
    <w:abstractNumId w:val="15"/>
  </w:num>
  <w:num w:numId="9" w16cid:durableId="672340658">
    <w:abstractNumId w:val="3"/>
  </w:num>
  <w:num w:numId="10" w16cid:durableId="629172555">
    <w:abstractNumId w:val="30"/>
  </w:num>
  <w:num w:numId="11" w16cid:durableId="1295866835">
    <w:abstractNumId w:val="8"/>
  </w:num>
  <w:num w:numId="12" w16cid:durableId="1134566218">
    <w:abstractNumId w:val="31"/>
  </w:num>
  <w:num w:numId="13" w16cid:durableId="248196762">
    <w:abstractNumId w:val="39"/>
  </w:num>
  <w:num w:numId="14" w16cid:durableId="1377074644">
    <w:abstractNumId w:val="19"/>
  </w:num>
  <w:num w:numId="15" w16cid:durableId="378670883">
    <w:abstractNumId w:val="46"/>
  </w:num>
  <w:num w:numId="16" w16cid:durableId="1728797023">
    <w:abstractNumId w:val="29"/>
  </w:num>
  <w:num w:numId="17" w16cid:durableId="105202950">
    <w:abstractNumId w:val="19"/>
  </w:num>
  <w:num w:numId="18" w16cid:durableId="511146503">
    <w:abstractNumId w:val="24"/>
  </w:num>
  <w:num w:numId="19" w16cid:durableId="260602878">
    <w:abstractNumId w:val="14"/>
  </w:num>
  <w:num w:numId="20" w16cid:durableId="319887494">
    <w:abstractNumId w:val="28"/>
  </w:num>
  <w:num w:numId="21" w16cid:durableId="580338715">
    <w:abstractNumId w:val="41"/>
  </w:num>
  <w:num w:numId="22" w16cid:durableId="1897205329">
    <w:abstractNumId w:val="42"/>
  </w:num>
  <w:num w:numId="23" w16cid:durableId="1054082002">
    <w:abstractNumId w:val="37"/>
  </w:num>
  <w:num w:numId="24" w16cid:durableId="539778224">
    <w:abstractNumId w:val="33"/>
  </w:num>
  <w:num w:numId="25" w16cid:durableId="944844028">
    <w:abstractNumId w:val="11"/>
  </w:num>
  <w:num w:numId="26" w16cid:durableId="1794254551">
    <w:abstractNumId w:val="9"/>
  </w:num>
  <w:num w:numId="27" w16cid:durableId="1442259864">
    <w:abstractNumId w:val="1"/>
  </w:num>
  <w:num w:numId="28" w16cid:durableId="815340618">
    <w:abstractNumId w:val="22"/>
  </w:num>
  <w:num w:numId="29" w16cid:durableId="291054708">
    <w:abstractNumId w:val="18"/>
  </w:num>
  <w:num w:numId="30" w16cid:durableId="2117560800">
    <w:abstractNumId w:val="27"/>
  </w:num>
  <w:num w:numId="31" w16cid:durableId="1494100737">
    <w:abstractNumId w:val="35"/>
  </w:num>
  <w:num w:numId="32" w16cid:durableId="1421828976">
    <w:abstractNumId w:val="0"/>
  </w:num>
  <w:num w:numId="33" w16cid:durableId="808985273">
    <w:abstractNumId w:val="20"/>
  </w:num>
  <w:num w:numId="34" w16cid:durableId="2065446749">
    <w:abstractNumId w:val="40"/>
  </w:num>
  <w:num w:numId="35" w16cid:durableId="1423263350">
    <w:abstractNumId w:val="32"/>
  </w:num>
  <w:num w:numId="36" w16cid:durableId="797139092">
    <w:abstractNumId w:val="43"/>
  </w:num>
  <w:num w:numId="37" w16cid:durableId="2045057527">
    <w:abstractNumId w:val="23"/>
  </w:num>
  <w:num w:numId="38" w16cid:durableId="1075015020">
    <w:abstractNumId w:val="2"/>
  </w:num>
  <w:num w:numId="39" w16cid:durableId="1720351840">
    <w:abstractNumId w:val="13"/>
  </w:num>
  <w:num w:numId="40" w16cid:durableId="723918336">
    <w:abstractNumId w:val="4"/>
  </w:num>
  <w:num w:numId="41" w16cid:durableId="1490365069">
    <w:abstractNumId w:val="5"/>
  </w:num>
  <w:num w:numId="42" w16cid:durableId="201211608">
    <w:abstractNumId w:val="7"/>
  </w:num>
  <w:num w:numId="43" w16cid:durableId="70395102">
    <w:abstractNumId w:val="38"/>
  </w:num>
  <w:num w:numId="44" w16cid:durableId="1962686736">
    <w:abstractNumId w:val="17"/>
  </w:num>
  <w:num w:numId="45" w16cid:durableId="1945070799">
    <w:abstractNumId w:val="26"/>
  </w:num>
  <w:num w:numId="46" w16cid:durableId="2066248994">
    <w:abstractNumId w:val="12"/>
  </w:num>
  <w:num w:numId="47" w16cid:durableId="245312801">
    <w:abstractNumId w:val="45"/>
  </w:num>
  <w:num w:numId="48" w16cid:durableId="18634755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62"/>
    <w:rsid w:val="000020ED"/>
    <w:rsid w:val="000028AC"/>
    <w:rsid w:val="000035CB"/>
    <w:rsid w:val="00003AC9"/>
    <w:rsid w:val="00004E29"/>
    <w:rsid w:val="000154D1"/>
    <w:rsid w:val="000167ED"/>
    <w:rsid w:val="000232E2"/>
    <w:rsid w:val="000307F2"/>
    <w:rsid w:val="0003464A"/>
    <w:rsid w:val="000404FB"/>
    <w:rsid w:val="00053A36"/>
    <w:rsid w:val="00053DD0"/>
    <w:rsid w:val="00065709"/>
    <w:rsid w:val="00076AF6"/>
    <w:rsid w:val="00081266"/>
    <w:rsid w:val="00083648"/>
    <w:rsid w:val="000858C5"/>
    <w:rsid w:val="00086075"/>
    <w:rsid w:val="00087E3B"/>
    <w:rsid w:val="000B25AA"/>
    <w:rsid w:val="000B3FE8"/>
    <w:rsid w:val="000C169B"/>
    <w:rsid w:val="000D03E1"/>
    <w:rsid w:val="000D6F54"/>
    <w:rsid w:val="000E2A29"/>
    <w:rsid w:val="000F391D"/>
    <w:rsid w:val="000F64E0"/>
    <w:rsid w:val="00102868"/>
    <w:rsid w:val="0010782A"/>
    <w:rsid w:val="00111F78"/>
    <w:rsid w:val="00112CF4"/>
    <w:rsid w:val="00121445"/>
    <w:rsid w:val="00122F1E"/>
    <w:rsid w:val="00125855"/>
    <w:rsid w:val="00125C48"/>
    <w:rsid w:val="00132FC0"/>
    <w:rsid w:val="00135204"/>
    <w:rsid w:val="00140ECF"/>
    <w:rsid w:val="00142630"/>
    <w:rsid w:val="00146A9B"/>
    <w:rsid w:val="00146DAD"/>
    <w:rsid w:val="00146EAD"/>
    <w:rsid w:val="00147C7E"/>
    <w:rsid w:val="00151363"/>
    <w:rsid w:val="00154756"/>
    <w:rsid w:val="00154AC4"/>
    <w:rsid w:val="00163760"/>
    <w:rsid w:val="00163AE6"/>
    <w:rsid w:val="00172069"/>
    <w:rsid w:val="00175D49"/>
    <w:rsid w:val="00181413"/>
    <w:rsid w:val="00183298"/>
    <w:rsid w:val="00184846"/>
    <w:rsid w:val="00187E0B"/>
    <w:rsid w:val="001920A9"/>
    <w:rsid w:val="00194D0D"/>
    <w:rsid w:val="001A52A5"/>
    <w:rsid w:val="001C384D"/>
    <w:rsid w:val="001D03A5"/>
    <w:rsid w:val="001F65E2"/>
    <w:rsid w:val="002000FF"/>
    <w:rsid w:val="00211A3C"/>
    <w:rsid w:val="0021493E"/>
    <w:rsid w:val="00216AC0"/>
    <w:rsid w:val="0022091C"/>
    <w:rsid w:val="00227CF1"/>
    <w:rsid w:val="002407DD"/>
    <w:rsid w:val="0024167A"/>
    <w:rsid w:val="00251C73"/>
    <w:rsid w:val="00253297"/>
    <w:rsid w:val="0025617C"/>
    <w:rsid w:val="002567AC"/>
    <w:rsid w:val="002616EA"/>
    <w:rsid w:val="00271659"/>
    <w:rsid w:val="00273FF3"/>
    <w:rsid w:val="00275F18"/>
    <w:rsid w:val="00277236"/>
    <w:rsid w:val="002806B8"/>
    <w:rsid w:val="00286201"/>
    <w:rsid w:val="002863FF"/>
    <w:rsid w:val="002915CA"/>
    <w:rsid w:val="00292C68"/>
    <w:rsid w:val="002A4AD8"/>
    <w:rsid w:val="002B77FF"/>
    <w:rsid w:val="002C2EB2"/>
    <w:rsid w:val="002C3C35"/>
    <w:rsid w:val="002D7435"/>
    <w:rsid w:val="002D7836"/>
    <w:rsid w:val="002D7DE3"/>
    <w:rsid w:val="002E202B"/>
    <w:rsid w:val="002E76C8"/>
    <w:rsid w:val="003058A9"/>
    <w:rsid w:val="00313F95"/>
    <w:rsid w:val="003154F4"/>
    <w:rsid w:val="003176DF"/>
    <w:rsid w:val="003203D3"/>
    <w:rsid w:val="00326115"/>
    <w:rsid w:val="003307D4"/>
    <w:rsid w:val="0033092B"/>
    <w:rsid w:val="00331787"/>
    <w:rsid w:val="00332663"/>
    <w:rsid w:val="00332D5E"/>
    <w:rsid w:val="0033326A"/>
    <w:rsid w:val="00336A8C"/>
    <w:rsid w:val="00342D2F"/>
    <w:rsid w:val="003438D3"/>
    <w:rsid w:val="00346F96"/>
    <w:rsid w:val="00346FAC"/>
    <w:rsid w:val="00353213"/>
    <w:rsid w:val="003628CB"/>
    <w:rsid w:val="003674A1"/>
    <w:rsid w:val="003709BE"/>
    <w:rsid w:val="00371CC8"/>
    <w:rsid w:val="0037388A"/>
    <w:rsid w:val="00375883"/>
    <w:rsid w:val="003879F6"/>
    <w:rsid w:val="003A3236"/>
    <w:rsid w:val="003A3F62"/>
    <w:rsid w:val="003A4A8F"/>
    <w:rsid w:val="003A53C8"/>
    <w:rsid w:val="003A775B"/>
    <w:rsid w:val="003C132E"/>
    <w:rsid w:val="003C14D6"/>
    <w:rsid w:val="003C44B5"/>
    <w:rsid w:val="003C5518"/>
    <w:rsid w:val="003C5F96"/>
    <w:rsid w:val="003D08EE"/>
    <w:rsid w:val="003D450B"/>
    <w:rsid w:val="003D7E67"/>
    <w:rsid w:val="003E015E"/>
    <w:rsid w:val="003E104E"/>
    <w:rsid w:val="003E220D"/>
    <w:rsid w:val="003E2514"/>
    <w:rsid w:val="003F238B"/>
    <w:rsid w:val="003F2E61"/>
    <w:rsid w:val="003F5F41"/>
    <w:rsid w:val="003F6536"/>
    <w:rsid w:val="004126E4"/>
    <w:rsid w:val="00413FA0"/>
    <w:rsid w:val="00415157"/>
    <w:rsid w:val="0041701D"/>
    <w:rsid w:val="00430A8D"/>
    <w:rsid w:val="0043177E"/>
    <w:rsid w:val="00446CA3"/>
    <w:rsid w:val="004718D8"/>
    <w:rsid w:val="004768FD"/>
    <w:rsid w:val="00477C6F"/>
    <w:rsid w:val="00492D8B"/>
    <w:rsid w:val="0049618C"/>
    <w:rsid w:val="004A0869"/>
    <w:rsid w:val="004A368C"/>
    <w:rsid w:val="004A58CD"/>
    <w:rsid w:val="004A6D76"/>
    <w:rsid w:val="004C0AA2"/>
    <w:rsid w:val="004C3044"/>
    <w:rsid w:val="004C319F"/>
    <w:rsid w:val="004D752B"/>
    <w:rsid w:val="004E54BA"/>
    <w:rsid w:val="004E6596"/>
    <w:rsid w:val="004F0546"/>
    <w:rsid w:val="004F34C4"/>
    <w:rsid w:val="004F5F86"/>
    <w:rsid w:val="00501003"/>
    <w:rsid w:val="00501176"/>
    <w:rsid w:val="0051001B"/>
    <w:rsid w:val="00513B60"/>
    <w:rsid w:val="0051755D"/>
    <w:rsid w:val="005205EA"/>
    <w:rsid w:val="00521867"/>
    <w:rsid w:val="005318F2"/>
    <w:rsid w:val="00533678"/>
    <w:rsid w:val="005351BD"/>
    <w:rsid w:val="005505B7"/>
    <w:rsid w:val="00553BCB"/>
    <w:rsid w:val="005542F4"/>
    <w:rsid w:val="00556A23"/>
    <w:rsid w:val="00570C1B"/>
    <w:rsid w:val="00571F4A"/>
    <w:rsid w:val="005817E0"/>
    <w:rsid w:val="0058788C"/>
    <w:rsid w:val="00593ECE"/>
    <w:rsid w:val="00595A69"/>
    <w:rsid w:val="005A0984"/>
    <w:rsid w:val="005A0E1D"/>
    <w:rsid w:val="005B3A50"/>
    <w:rsid w:val="005B45CA"/>
    <w:rsid w:val="005B5E3D"/>
    <w:rsid w:val="005B6CD5"/>
    <w:rsid w:val="005C3256"/>
    <w:rsid w:val="005C3C7C"/>
    <w:rsid w:val="005D22E4"/>
    <w:rsid w:val="005D29CC"/>
    <w:rsid w:val="005E2618"/>
    <w:rsid w:val="005F2A14"/>
    <w:rsid w:val="005F3532"/>
    <w:rsid w:val="005F4A46"/>
    <w:rsid w:val="005F5030"/>
    <w:rsid w:val="005F54E8"/>
    <w:rsid w:val="005F7D50"/>
    <w:rsid w:val="006037B7"/>
    <w:rsid w:val="00605B13"/>
    <w:rsid w:val="006078C1"/>
    <w:rsid w:val="0061145A"/>
    <w:rsid w:val="00615A38"/>
    <w:rsid w:val="00617501"/>
    <w:rsid w:val="0062188D"/>
    <w:rsid w:val="00622986"/>
    <w:rsid w:val="006257A6"/>
    <w:rsid w:val="00644C3C"/>
    <w:rsid w:val="00652B26"/>
    <w:rsid w:val="006546A4"/>
    <w:rsid w:val="00657F76"/>
    <w:rsid w:val="006612EC"/>
    <w:rsid w:val="006645CF"/>
    <w:rsid w:val="00665941"/>
    <w:rsid w:val="00666883"/>
    <w:rsid w:val="00667DD2"/>
    <w:rsid w:val="0067748A"/>
    <w:rsid w:val="00681D0D"/>
    <w:rsid w:val="00682DB9"/>
    <w:rsid w:val="006866C5"/>
    <w:rsid w:val="00696C22"/>
    <w:rsid w:val="006A12CE"/>
    <w:rsid w:val="006B3340"/>
    <w:rsid w:val="006C1644"/>
    <w:rsid w:val="006D1396"/>
    <w:rsid w:val="006D33B9"/>
    <w:rsid w:val="006E3D36"/>
    <w:rsid w:val="006E46F7"/>
    <w:rsid w:val="006E4FCA"/>
    <w:rsid w:val="006E6B4D"/>
    <w:rsid w:val="0071300D"/>
    <w:rsid w:val="007140E1"/>
    <w:rsid w:val="0071678C"/>
    <w:rsid w:val="0072524D"/>
    <w:rsid w:val="0072BCC7"/>
    <w:rsid w:val="00730E82"/>
    <w:rsid w:val="00735F08"/>
    <w:rsid w:val="00742009"/>
    <w:rsid w:val="00746FFA"/>
    <w:rsid w:val="00750BA0"/>
    <w:rsid w:val="00752D2E"/>
    <w:rsid w:val="007549F9"/>
    <w:rsid w:val="00754F55"/>
    <w:rsid w:val="00765EA9"/>
    <w:rsid w:val="007673C3"/>
    <w:rsid w:val="007706F9"/>
    <w:rsid w:val="00771649"/>
    <w:rsid w:val="007769ED"/>
    <w:rsid w:val="00777BAA"/>
    <w:rsid w:val="0078722F"/>
    <w:rsid w:val="00794DAA"/>
    <w:rsid w:val="0079559C"/>
    <w:rsid w:val="00796E97"/>
    <w:rsid w:val="007A1EB7"/>
    <w:rsid w:val="007A58BE"/>
    <w:rsid w:val="007A65A0"/>
    <w:rsid w:val="007A68E1"/>
    <w:rsid w:val="007A7A22"/>
    <w:rsid w:val="007A7A6F"/>
    <w:rsid w:val="007B6EEF"/>
    <w:rsid w:val="007C1642"/>
    <w:rsid w:val="007C2839"/>
    <w:rsid w:val="007C76B4"/>
    <w:rsid w:val="007C779C"/>
    <w:rsid w:val="007D2594"/>
    <w:rsid w:val="007E119C"/>
    <w:rsid w:val="007E65B2"/>
    <w:rsid w:val="007F2560"/>
    <w:rsid w:val="007F34E6"/>
    <w:rsid w:val="007F71CB"/>
    <w:rsid w:val="00800406"/>
    <w:rsid w:val="00801197"/>
    <w:rsid w:val="00801B61"/>
    <w:rsid w:val="00802838"/>
    <w:rsid w:val="00805FF7"/>
    <w:rsid w:val="0081262E"/>
    <w:rsid w:val="008231F0"/>
    <w:rsid w:val="00841E17"/>
    <w:rsid w:val="008423A2"/>
    <w:rsid w:val="00846DBA"/>
    <w:rsid w:val="00850D82"/>
    <w:rsid w:val="0085228D"/>
    <w:rsid w:val="00852359"/>
    <w:rsid w:val="00853FC4"/>
    <w:rsid w:val="008634CC"/>
    <w:rsid w:val="00863EEB"/>
    <w:rsid w:val="00866A64"/>
    <w:rsid w:val="0086781D"/>
    <w:rsid w:val="0088141E"/>
    <w:rsid w:val="008850EA"/>
    <w:rsid w:val="00895917"/>
    <w:rsid w:val="008A57D6"/>
    <w:rsid w:val="008A5ECD"/>
    <w:rsid w:val="008A7E70"/>
    <w:rsid w:val="008B039F"/>
    <w:rsid w:val="008B7AEB"/>
    <w:rsid w:val="008C4B05"/>
    <w:rsid w:val="008D0F6F"/>
    <w:rsid w:val="008D1E48"/>
    <w:rsid w:val="008D232A"/>
    <w:rsid w:val="008D2BAE"/>
    <w:rsid w:val="008E79E3"/>
    <w:rsid w:val="008F64B1"/>
    <w:rsid w:val="008F7B94"/>
    <w:rsid w:val="00913498"/>
    <w:rsid w:val="009210B6"/>
    <w:rsid w:val="00925AE7"/>
    <w:rsid w:val="009307FF"/>
    <w:rsid w:val="00936CCA"/>
    <w:rsid w:val="009405CD"/>
    <w:rsid w:val="00947E1E"/>
    <w:rsid w:val="00947FB7"/>
    <w:rsid w:val="00960030"/>
    <w:rsid w:val="00962A71"/>
    <w:rsid w:val="0097011C"/>
    <w:rsid w:val="009705C1"/>
    <w:rsid w:val="0097068F"/>
    <w:rsid w:val="00970D91"/>
    <w:rsid w:val="00975A1C"/>
    <w:rsid w:val="00975E52"/>
    <w:rsid w:val="00976A4C"/>
    <w:rsid w:val="00977BC7"/>
    <w:rsid w:val="009812C1"/>
    <w:rsid w:val="00982935"/>
    <w:rsid w:val="00986F0B"/>
    <w:rsid w:val="009873A5"/>
    <w:rsid w:val="009A562D"/>
    <w:rsid w:val="009B1808"/>
    <w:rsid w:val="009B20AC"/>
    <w:rsid w:val="009B3047"/>
    <w:rsid w:val="009B7F80"/>
    <w:rsid w:val="009C5482"/>
    <w:rsid w:val="009C65FB"/>
    <w:rsid w:val="009D1FC8"/>
    <w:rsid w:val="009D31EB"/>
    <w:rsid w:val="009E2B77"/>
    <w:rsid w:val="009E2BA0"/>
    <w:rsid w:val="009E4226"/>
    <w:rsid w:val="009E5E70"/>
    <w:rsid w:val="009E78B2"/>
    <w:rsid w:val="009F3612"/>
    <w:rsid w:val="009F423A"/>
    <w:rsid w:val="009F528F"/>
    <w:rsid w:val="009F6BFE"/>
    <w:rsid w:val="009F7E72"/>
    <w:rsid w:val="00A01508"/>
    <w:rsid w:val="00A01D51"/>
    <w:rsid w:val="00A02C75"/>
    <w:rsid w:val="00A040BF"/>
    <w:rsid w:val="00A05F09"/>
    <w:rsid w:val="00A12939"/>
    <w:rsid w:val="00A230D6"/>
    <w:rsid w:val="00A24829"/>
    <w:rsid w:val="00A2533E"/>
    <w:rsid w:val="00A26EFE"/>
    <w:rsid w:val="00A27F5B"/>
    <w:rsid w:val="00A33175"/>
    <w:rsid w:val="00A41E9E"/>
    <w:rsid w:val="00A477C0"/>
    <w:rsid w:val="00A54DD0"/>
    <w:rsid w:val="00A57EBE"/>
    <w:rsid w:val="00A62232"/>
    <w:rsid w:val="00A63567"/>
    <w:rsid w:val="00A73501"/>
    <w:rsid w:val="00A7663C"/>
    <w:rsid w:val="00A8157C"/>
    <w:rsid w:val="00A845A9"/>
    <w:rsid w:val="00A90117"/>
    <w:rsid w:val="00AA0434"/>
    <w:rsid w:val="00AA2005"/>
    <w:rsid w:val="00AA372A"/>
    <w:rsid w:val="00AA7171"/>
    <w:rsid w:val="00AB07C3"/>
    <w:rsid w:val="00AB0D06"/>
    <w:rsid w:val="00AB1D9F"/>
    <w:rsid w:val="00AB2B4D"/>
    <w:rsid w:val="00AD07DE"/>
    <w:rsid w:val="00AD6944"/>
    <w:rsid w:val="00AF7A92"/>
    <w:rsid w:val="00B03E1F"/>
    <w:rsid w:val="00B04336"/>
    <w:rsid w:val="00B06DDA"/>
    <w:rsid w:val="00B14AC7"/>
    <w:rsid w:val="00B20A8E"/>
    <w:rsid w:val="00B23648"/>
    <w:rsid w:val="00B242F6"/>
    <w:rsid w:val="00B244E5"/>
    <w:rsid w:val="00B255DC"/>
    <w:rsid w:val="00B30E70"/>
    <w:rsid w:val="00B3292E"/>
    <w:rsid w:val="00B3397C"/>
    <w:rsid w:val="00B33C5F"/>
    <w:rsid w:val="00B40605"/>
    <w:rsid w:val="00B40E4B"/>
    <w:rsid w:val="00B526BF"/>
    <w:rsid w:val="00B52DEA"/>
    <w:rsid w:val="00B67859"/>
    <w:rsid w:val="00B751B7"/>
    <w:rsid w:val="00B7688A"/>
    <w:rsid w:val="00B82AB5"/>
    <w:rsid w:val="00B84B51"/>
    <w:rsid w:val="00B857FD"/>
    <w:rsid w:val="00B94E02"/>
    <w:rsid w:val="00B94F2F"/>
    <w:rsid w:val="00BB0A53"/>
    <w:rsid w:val="00BB201F"/>
    <w:rsid w:val="00BB644B"/>
    <w:rsid w:val="00BB7398"/>
    <w:rsid w:val="00BB74A2"/>
    <w:rsid w:val="00BC601E"/>
    <w:rsid w:val="00BC6895"/>
    <w:rsid w:val="00BD016C"/>
    <w:rsid w:val="00BD18E0"/>
    <w:rsid w:val="00BD3A3D"/>
    <w:rsid w:val="00BD60EB"/>
    <w:rsid w:val="00BD6C93"/>
    <w:rsid w:val="00BF28AF"/>
    <w:rsid w:val="00BF64FF"/>
    <w:rsid w:val="00C03CEB"/>
    <w:rsid w:val="00C12BA8"/>
    <w:rsid w:val="00C25ADC"/>
    <w:rsid w:val="00C31C55"/>
    <w:rsid w:val="00C34CB6"/>
    <w:rsid w:val="00C428EE"/>
    <w:rsid w:val="00C42C60"/>
    <w:rsid w:val="00C4396B"/>
    <w:rsid w:val="00C442F0"/>
    <w:rsid w:val="00C4471B"/>
    <w:rsid w:val="00C51E29"/>
    <w:rsid w:val="00C55EE8"/>
    <w:rsid w:val="00C64650"/>
    <w:rsid w:val="00C659B6"/>
    <w:rsid w:val="00C677F1"/>
    <w:rsid w:val="00C722AE"/>
    <w:rsid w:val="00C72AF6"/>
    <w:rsid w:val="00C74DCD"/>
    <w:rsid w:val="00C74F9F"/>
    <w:rsid w:val="00C77402"/>
    <w:rsid w:val="00C81022"/>
    <w:rsid w:val="00C832F7"/>
    <w:rsid w:val="00C85C05"/>
    <w:rsid w:val="00CA09D0"/>
    <w:rsid w:val="00CA1C95"/>
    <w:rsid w:val="00CA2211"/>
    <w:rsid w:val="00CA320F"/>
    <w:rsid w:val="00CA77C7"/>
    <w:rsid w:val="00CA7B4D"/>
    <w:rsid w:val="00CA7BAF"/>
    <w:rsid w:val="00CB30F1"/>
    <w:rsid w:val="00CB3DBB"/>
    <w:rsid w:val="00CB73F3"/>
    <w:rsid w:val="00CD1662"/>
    <w:rsid w:val="00CE1C85"/>
    <w:rsid w:val="00CE36BE"/>
    <w:rsid w:val="00CE4210"/>
    <w:rsid w:val="00CF04A4"/>
    <w:rsid w:val="00CF3691"/>
    <w:rsid w:val="00CF3E55"/>
    <w:rsid w:val="00CF674D"/>
    <w:rsid w:val="00D1101E"/>
    <w:rsid w:val="00D148BC"/>
    <w:rsid w:val="00D22430"/>
    <w:rsid w:val="00D30DAC"/>
    <w:rsid w:val="00D40BAF"/>
    <w:rsid w:val="00D4299A"/>
    <w:rsid w:val="00D4F1F5"/>
    <w:rsid w:val="00D50487"/>
    <w:rsid w:val="00D50708"/>
    <w:rsid w:val="00D531C3"/>
    <w:rsid w:val="00D54DB6"/>
    <w:rsid w:val="00D55436"/>
    <w:rsid w:val="00D70913"/>
    <w:rsid w:val="00D72AC5"/>
    <w:rsid w:val="00D73AE7"/>
    <w:rsid w:val="00D73BF6"/>
    <w:rsid w:val="00D7502B"/>
    <w:rsid w:val="00D76E88"/>
    <w:rsid w:val="00D81944"/>
    <w:rsid w:val="00D824E4"/>
    <w:rsid w:val="00D8355C"/>
    <w:rsid w:val="00D9104F"/>
    <w:rsid w:val="00DB4F60"/>
    <w:rsid w:val="00DB742D"/>
    <w:rsid w:val="00DC0A59"/>
    <w:rsid w:val="00DD154D"/>
    <w:rsid w:val="00DD68E4"/>
    <w:rsid w:val="00DE0789"/>
    <w:rsid w:val="00DE2D85"/>
    <w:rsid w:val="00DE371D"/>
    <w:rsid w:val="00DF595E"/>
    <w:rsid w:val="00DF6F53"/>
    <w:rsid w:val="00E018D0"/>
    <w:rsid w:val="00E11E94"/>
    <w:rsid w:val="00E14A26"/>
    <w:rsid w:val="00E202E8"/>
    <w:rsid w:val="00E24AE8"/>
    <w:rsid w:val="00E2660C"/>
    <w:rsid w:val="00E300E8"/>
    <w:rsid w:val="00E32A5A"/>
    <w:rsid w:val="00E34049"/>
    <w:rsid w:val="00E3441D"/>
    <w:rsid w:val="00E36A22"/>
    <w:rsid w:val="00E37613"/>
    <w:rsid w:val="00E4318E"/>
    <w:rsid w:val="00E462FE"/>
    <w:rsid w:val="00E52EAC"/>
    <w:rsid w:val="00E54EE7"/>
    <w:rsid w:val="00E557C5"/>
    <w:rsid w:val="00E60B47"/>
    <w:rsid w:val="00E63F50"/>
    <w:rsid w:val="00E643CC"/>
    <w:rsid w:val="00E715B8"/>
    <w:rsid w:val="00E71DA8"/>
    <w:rsid w:val="00E72929"/>
    <w:rsid w:val="00E75141"/>
    <w:rsid w:val="00E86720"/>
    <w:rsid w:val="00E90F74"/>
    <w:rsid w:val="00E921FB"/>
    <w:rsid w:val="00E97EF5"/>
    <w:rsid w:val="00EA1263"/>
    <w:rsid w:val="00EA339F"/>
    <w:rsid w:val="00EA70B6"/>
    <w:rsid w:val="00EB5E14"/>
    <w:rsid w:val="00EB646E"/>
    <w:rsid w:val="00EC1D26"/>
    <w:rsid w:val="00EE1135"/>
    <w:rsid w:val="00EE37AF"/>
    <w:rsid w:val="00EE3C60"/>
    <w:rsid w:val="00EE5442"/>
    <w:rsid w:val="00EF6C80"/>
    <w:rsid w:val="00F0365F"/>
    <w:rsid w:val="00F16200"/>
    <w:rsid w:val="00F27AAA"/>
    <w:rsid w:val="00F31783"/>
    <w:rsid w:val="00F33603"/>
    <w:rsid w:val="00F35CB6"/>
    <w:rsid w:val="00F423B6"/>
    <w:rsid w:val="00F559D6"/>
    <w:rsid w:val="00F60B6E"/>
    <w:rsid w:val="00F61907"/>
    <w:rsid w:val="00F61A7F"/>
    <w:rsid w:val="00F64EC5"/>
    <w:rsid w:val="00F67ACA"/>
    <w:rsid w:val="00F72319"/>
    <w:rsid w:val="00F723A4"/>
    <w:rsid w:val="00F72623"/>
    <w:rsid w:val="00F75A23"/>
    <w:rsid w:val="00F948CD"/>
    <w:rsid w:val="00FA10EC"/>
    <w:rsid w:val="00FA4E8B"/>
    <w:rsid w:val="00FA65FB"/>
    <w:rsid w:val="00FB2FBD"/>
    <w:rsid w:val="00FB6624"/>
    <w:rsid w:val="00FC13DA"/>
    <w:rsid w:val="00FC7617"/>
    <w:rsid w:val="00FD05ED"/>
    <w:rsid w:val="00FD0C7E"/>
    <w:rsid w:val="00FD1E51"/>
    <w:rsid w:val="00FE27F6"/>
    <w:rsid w:val="00FE6882"/>
    <w:rsid w:val="00FF3D9D"/>
    <w:rsid w:val="00FF56F3"/>
    <w:rsid w:val="00FF5CA7"/>
    <w:rsid w:val="00FF67FC"/>
    <w:rsid w:val="01034835"/>
    <w:rsid w:val="0119AB96"/>
    <w:rsid w:val="0153E88E"/>
    <w:rsid w:val="01B631CF"/>
    <w:rsid w:val="01C670A4"/>
    <w:rsid w:val="0270C256"/>
    <w:rsid w:val="027DFDFA"/>
    <w:rsid w:val="02C17A97"/>
    <w:rsid w:val="02F90E82"/>
    <w:rsid w:val="031460FB"/>
    <w:rsid w:val="03CE5F87"/>
    <w:rsid w:val="03E31D17"/>
    <w:rsid w:val="04244C07"/>
    <w:rsid w:val="0480A1E5"/>
    <w:rsid w:val="0541D02C"/>
    <w:rsid w:val="05451134"/>
    <w:rsid w:val="057BFA04"/>
    <w:rsid w:val="05EF0C90"/>
    <w:rsid w:val="060A275A"/>
    <w:rsid w:val="070651AC"/>
    <w:rsid w:val="07225B65"/>
    <w:rsid w:val="0750F859"/>
    <w:rsid w:val="079ECBC0"/>
    <w:rsid w:val="07D84171"/>
    <w:rsid w:val="081EB6C8"/>
    <w:rsid w:val="0830B4DE"/>
    <w:rsid w:val="08313A1E"/>
    <w:rsid w:val="0869F126"/>
    <w:rsid w:val="08DDF22D"/>
    <w:rsid w:val="08FB206C"/>
    <w:rsid w:val="092FF920"/>
    <w:rsid w:val="0979276E"/>
    <w:rsid w:val="09909B72"/>
    <w:rsid w:val="09D21663"/>
    <w:rsid w:val="09E9A8BE"/>
    <w:rsid w:val="0A15532C"/>
    <w:rsid w:val="0A626CA0"/>
    <w:rsid w:val="0AC9719B"/>
    <w:rsid w:val="0AE90CA2"/>
    <w:rsid w:val="0AEFEDF3"/>
    <w:rsid w:val="0B20E0B9"/>
    <w:rsid w:val="0B741163"/>
    <w:rsid w:val="0B9D5BB7"/>
    <w:rsid w:val="0BA2A24F"/>
    <w:rsid w:val="0BC0490F"/>
    <w:rsid w:val="0BCCF3BB"/>
    <w:rsid w:val="0C0FD243"/>
    <w:rsid w:val="0C14747E"/>
    <w:rsid w:val="0C375DD1"/>
    <w:rsid w:val="0C57056E"/>
    <w:rsid w:val="0C746B70"/>
    <w:rsid w:val="0C764E22"/>
    <w:rsid w:val="0C7B25D0"/>
    <w:rsid w:val="0C82681E"/>
    <w:rsid w:val="0CBD7F8A"/>
    <w:rsid w:val="0D0532F5"/>
    <w:rsid w:val="0D0FE1C4"/>
    <w:rsid w:val="0D5837AF"/>
    <w:rsid w:val="0D71BF5A"/>
    <w:rsid w:val="0D927574"/>
    <w:rsid w:val="0D975952"/>
    <w:rsid w:val="0DBFC862"/>
    <w:rsid w:val="0DE02541"/>
    <w:rsid w:val="0DE286A8"/>
    <w:rsid w:val="0DE79A18"/>
    <w:rsid w:val="0E0F23D5"/>
    <w:rsid w:val="0E4DDA86"/>
    <w:rsid w:val="0E6748C9"/>
    <w:rsid w:val="0F0D8FBB"/>
    <w:rsid w:val="0F243C27"/>
    <w:rsid w:val="0F4230FB"/>
    <w:rsid w:val="0F5B98C3"/>
    <w:rsid w:val="0F6E17C9"/>
    <w:rsid w:val="0FE55424"/>
    <w:rsid w:val="1042FA0B"/>
    <w:rsid w:val="10F0F90D"/>
    <w:rsid w:val="11140CC4"/>
    <w:rsid w:val="1170077C"/>
    <w:rsid w:val="1179C9C3"/>
    <w:rsid w:val="11B65AFE"/>
    <w:rsid w:val="11C8E8E1"/>
    <w:rsid w:val="11DED8B2"/>
    <w:rsid w:val="121412FF"/>
    <w:rsid w:val="1244297E"/>
    <w:rsid w:val="1245307D"/>
    <w:rsid w:val="1254B9AC"/>
    <w:rsid w:val="1286F97F"/>
    <w:rsid w:val="1287698F"/>
    <w:rsid w:val="129368D2"/>
    <w:rsid w:val="12A95A23"/>
    <w:rsid w:val="12E79BF7"/>
    <w:rsid w:val="12ED6784"/>
    <w:rsid w:val="12EF5D46"/>
    <w:rsid w:val="12F61717"/>
    <w:rsid w:val="12FF38B1"/>
    <w:rsid w:val="1310E203"/>
    <w:rsid w:val="132E2F6C"/>
    <w:rsid w:val="133C75E3"/>
    <w:rsid w:val="133F518C"/>
    <w:rsid w:val="134AE517"/>
    <w:rsid w:val="13516644"/>
    <w:rsid w:val="13F72E1B"/>
    <w:rsid w:val="142F09E6"/>
    <w:rsid w:val="1435E00D"/>
    <w:rsid w:val="14411BBD"/>
    <w:rsid w:val="149D2A25"/>
    <w:rsid w:val="14DE2235"/>
    <w:rsid w:val="14E6B578"/>
    <w:rsid w:val="1524067F"/>
    <w:rsid w:val="15D1EAB0"/>
    <w:rsid w:val="1644119D"/>
    <w:rsid w:val="1667A224"/>
    <w:rsid w:val="166B5457"/>
    <w:rsid w:val="16A0CB2E"/>
    <w:rsid w:val="16CB4A0C"/>
    <w:rsid w:val="1738CF29"/>
    <w:rsid w:val="174E6F72"/>
    <w:rsid w:val="177AFD98"/>
    <w:rsid w:val="17FA6E64"/>
    <w:rsid w:val="180FD1F5"/>
    <w:rsid w:val="186FE9E4"/>
    <w:rsid w:val="18976293"/>
    <w:rsid w:val="18AB84C5"/>
    <w:rsid w:val="18B276B3"/>
    <w:rsid w:val="18CBAB0D"/>
    <w:rsid w:val="194286D2"/>
    <w:rsid w:val="198AF9D7"/>
    <w:rsid w:val="1A5374F2"/>
    <w:rsid w:val="1A56C794"/>
    <w:rsid w:val="1A65C57F"/>
    <w:rsid w:val="1A6EC871"/>
    <w:rsid w:val="1A8A8DB0"/>
    <w:rsid w:val="1B04BA5F"/>
    <w:rsid w:val="1B2E5F6B"/>
    <w:rsid w:val="1B3362D3"/>
    <w:rsid w:val="1B607693"/>
    <w:rsid w:val="1B840FE7"/>
    <w:rsid w:val="1B8B97A1"/>
    <w:rsid w:val="1BE47704"/>
    <w:rsid w:val="1C42FDA1"/>
    <w:rsid w:val="1CD01796"/>
    <w:rsid w:val="1CEBC445"/>
    <w:rsid w:val="1CEC30B9"/>
    <w:rsid w:val="1D3C86FB"/>
    <w:rsid w:val="1D3CD441"/>
    <w:rsid w:val="1D482BB1"/>
    <w:rsid w:val="1D65EFE3"/>
    <w:rsid w:val="1D7A2AC0"/>
    <w:rsid w:val="1E3A6C4D"/>
    <w:rsid w:val="1E53DA30"/>
    <w:rsid w:val="1E9A5B8F"/>
    <w:rsid w:val="1EB47165"/>
    <w:rsid w:val="1ECD0C19"/>
    <w:rsid w:val="1F15FB21"/>
    <w:rsid w:val="1F176E2A"/>
    <w:rsid w:val="1F2FB6D7"/>
    <w:rsid w:val="1F599052"/>
    <w:rsid w:val="1F6B5982"/>
    <w:rsid w:val="1F7BF467"/>
    <w:rsid w:val="1FB2B770"/>
    <w:rsid w:val="1FCC612B"/>
    <w:rsid w:val="203A43D8"/>
    <w:rsid w:val="205FD1DB"/>
    <w:rsid w:val="210591D6"/>
    <w:rsid w:val="21802EA9"/>
    <w:rsid w:val="21930C81"/>
    <w:rsid w:val="21B09912"/>
    <w:rsid w:val="224B9A48"/>
    <w:rsid w:val="2285F3E9"/>
    <w:rsid w:val="22A00912"/>
    <w:rsid w:val="22B07770"/>
    <w:rsid w:val="22EE9EA0"/>
    <w:rsid w:val="22FFB9CF"/>
    <w:rsid w:val="2335EEDD"/>
    <w:rsid w:val="235C700F"/>
    <w:rsid w:val="2380016D"/>
    <w:rsid w:val="2381A367"/>
    <w:rsid w:val="23975DB5"/>
    <w:rsid w:val="23B9A821"/>
    <w:rsid w:val="2462B755"/>
    <w:rsid w:val="24A7621B"/>
    <w:rsid w:val="24CE66AA"/>
    <w:rsid w:val="24D0D4AA"/>
    <w:rsid w:val="24D1BF3E"/>
    <w:rsid w:val="24F8D459"/>
    <w:rsid w:val="2511AD91"/>
    <w:rsid w:val="252F1619"/>
    <w:rsid w:val="253FBA05"/>
    <w:rsid w:val="2573B967"/>
    <w:rsid w:val="258BEDA6"/>
    <w:rsid w:val="25F0C70D"/>
    <w:rsid w:val="25F70721"/>
    <w:rsid w:val="267C08C6"/>
    <w:rsid w:val="26859F4B"/>
    <w:rsid w:val="269AB792"/>
    <w:rsid w:val="26BECE07"/>
    <w:rsid w:val="26CDA161"/>
    <w:rsid w:val="270E4267"/>
    <w:rsid w:val="27252737"/>
    <w:rsid w:val="275AFE6E"/>
    <w:rsid w:val="27A7826A"/>
    <w:rsid w:val="2813209C"/>
    <w:rsid w:val="2819DB54"/>
    <w:rsid w:val="28C97321"/>
    <w:rsid w:val="28E20C80"/>
    <w:rsid w:val="28E9CE0C"/>
    <w:rsid w:val="28F0713D"/>
    <w:rsid w:val="28FD35DE"/>
    <w:rsid w:val="290AE6B5"/>
    <w:rsid w:val="294A8532"/>
    <w:rsid w:val="2955AC0B"/>
    <w:rsid w:val="297873DF"/>
    <w:rsid w:val="29831E75"/>
    <w:rsid w:val="29FC3152"/>
    <w:rsid w:val="2A55546B"/>
    <w:rsid w:val="2A6A92AD"/>
    <w:rsid w:val="2A79759A"/>
    <w:rsid w:val="2AAF0490"/>
    <w:rsid w:val="2AECDA25"/>
    <w:rsid w:val="2AF4D4FD"/>
    <w:rsid w:val="2B129141"/>
    <w:rsid w:val="2B2CC94F"/>
    <w:rsid w:val="2B8F09CA"/>
    <w:rsid w:val="2BAE3B6C"/>
    <w:rsid w:val="2C07A822"/>
    <w:rsid w:val="2C08B9E9"/>
    <w:rsid w:val="2C154373"/>
    <w:rsid w:val="2C1FDB3B"/>
    <w:rsid w:val="2C767958"/>
    <w:rsid w:val="2C89ABBD"/>
    <w:rsid w:val="2D172F9B"/>
    <w:rsid w:val="2D7453F0"/>
    <w:rsid w:val="2D7BBAAD"/>
    <w:rsid w:val="2D7FAE75"/>
    <w:rsid w:val="2D866D7C"/>
    <w:rsid w:val="2DCA31EA"/>
    <w:rsid w:val="2DDF7F2B"/>
    <w:rsid w:val="2E19F587"/>
    <w:rsid w:val="2E29CD80"/>
    <w:rsid w:val="2E7A7D1C"/>
    <w:rsid w:val="2EEC02BF"/>
    <w:rsid w:val="2F1AD488"/>
    <w:rsid w:val="2F53C765"/>
    <w:rsid w:val="2F62BC78"/>
    <w:rsid w:val="2F8CB0EE"/>
    <w:rsid w:val="2F96BFAF"/>
    <w:rsid w:val="303F51A7"/>
    <w:rsid w:val="30578513"/>
    <w:rsid w:val="307CBEAB"/>
    <w:rsid w:val="3087B49E"/>
    <w:rsid w:val="308A9C8B"/>
    <w:rsid w:val="309FD1CB"/>
    <w:rsid w:val="31386490"/>
    <w:rsid w:val="315536D0"/>
    <w:rsid w:val="3159C6FE"/>
    <w:rsid w:val="3189E8D1"/>
    <w:rsid w:val="3209BB8D"/>
    <w:rsid w:val="326D7988"/>
    <w:rsid w:val="32F90292"/>
    <w:rsid w:val="334D63EF"/>
    <w:rsid w:val="336111C9"/>
    <w:rsid w:val="33C3C8B0"/>
    <w:rsid w:val="3412AED3"/>
    <w:rsid w:val="347D5BAD"/>
    <w:rsid w:val="35754112"/>
    <w:rsid w:val="3592B1D6"/>
    <w:rsid w:val="362CBBDB"/>
    <w:rsid w:val="36637CFC"/>
    <w:rsid w:val="36A24D5B"/>
    <w:rsid w:val="36EF0110"/>
    <w:rsid w:val="36EFB38D"/>
    <w:rsid w:val="37662DAD"/>
    <w:rsid w:val="377D7361"/>
    <w:rsid w:val="37B46CE2"/>
    <w:rsid w:val="37CD8693"/>
    <w:rsid w:val="380D944F"/>
    <w:rsid w:val="381C0CB5"/>
    <w:rsid w:val="38D941F8"/>
    <w:rsid w:val="38F361A2"/>
    <w:rsid w:val="391149FE"/>
    <w:rsid w:val="391F0E0E"/>
    <w:rsid w:val="39671C7B"/>
    <w:rsid w:val="3978938A"/>
    <w:rsid w:val="39D8D21B"/>
    <w:rsid w:val="3A0A650A"/>
    <w:rsid w:val="3A0EF63B"/>
    <w:rsid w:val="3A31F387"/>
    <w:rsid w:val="3A7C3300"/>
    <w:rsid w:val="3AA564CF"/>
    <w:rsid w:val="3AC56643"/>
    <w:rsid w:val="3B90FBC3"/>
    <w:rsid w:val="3BB90C65"/>
    <w:rsid w:val="3BD1D731"/>
    <w:rsid w:val="3BD9BFB0"/>
    <w:rsid w:val="3C21EEF9"/>
    <w:rsid w:val="3C2D3647"/>
    <w:rsid w:val="3C3668E8"/>
    <w:rsid w:val="3C4C28BB"/>
    <w:rsid w:val="3C4C53EC"/>
    <w:rsid w:val="3C5A70AE"/>
    <w:rsid w:val="3CD56612"/>
    <w:rsid w:val="3D4696FD"/>
    <w:rsid w:val="3D650066"/>
    <w:rsid w:val="3DCF4C8E"/>
    <w:rsid w:val="3DE89378"/>
    <w:rsid w:val="3E573A30"/>
    <w:rsid w:val="3E678B4A"/>
    <w:rsid w:val="3EDD37F8"/>
    <w:rsid w:val="3EE2675E"/>
    <w:rsid w:val="3EE6B242"/>
    <w:rsid w:val="3F6CEB33"/>
    <w:rsid w:val="3F9B1E20"/>
    <w:rsid w:val="3F9C676E"/>
    <w:rsid w:val="3FC12873"/>
    <w:rsid w:val="404EB2EC"/>
    <w:rsid w:val="407E37BF"/>
    <w:rsid w:val="40CC9339"/>
    <w:rsid w:val="4119BFC1"/>
    <w:rsid w:val="411CDE87"/>
    <w:rsid w:val="41384B00"/>
    <w:rsid w:val="4164F6C3"/>
    <w:rsid w:val="4178C2F5"/>
    <w:rsid w:val="41EF47CF"/>
    <w:rsid w:val="4220F85B"/>
    <w:rsid w:val="42501FD5"/>
    <w:rsid w:val="4294FAF6"/>
    <w:rsid w:val="429E01C5"/>
    <w:rsid w:val="437732BC"/>
    <w:rsid w:val="437BCD75"/>
    <w:rsid w:val="43B50E38"/>
    <w:rsid w:val="43C9A41D"/>
    <w:rsid w:val="43F63271"/>
    <w:rsid w:val="446FD891"/>
    <w:rsid w:val="44A108FA"/>
    <w:rsid w:val="44DC6BFA"/>
    <w:rsid w:val="450B0A4D"/>
    <w:rsid w:val="452B1B18"/>
    <w:rsid w:val="453AD503"/>
    <w:rsid w:val="4543A21B"/>
    <w:rsid w:val="45DAC6AF"/>
    <w:rsid w:val="465D849A"/>
    <w:rsid w:val="4671C771"/>
    <w:rsid w:val="468744C7"/>
    <w:rsid w:val="46B974A4"/>
    <w:rsid w:val="46E8B8E0"/>
    <w:rsid w:val="4719529C"/>
    <w:rsid w:val="47284E14"/>
    <w:rsid w:val="474DE2B3"/>
    <w:rsid w:val="47C521C7"/>
    <w:rsid w:val="486FEBB3"/>
    <w:rsid w:val="487F729F"/>
    <w:rsid w:val="488D3275"/>
    <w:rsid w:val="48A07EBD"/>
    <w:rsid w:val="48BA7AD6"/>
    <w:rsid w:val="48DBAC64"/>
    <w:rsid w:val="48FD4323"/>
    <w:rsid w:val="492B35A5"/>
    <w:rsid w:val="494B0278"/>
    <w:rsid w:val="494B9168"/>
    <w:rsid w:val="494CB460"/>
    <w:rsid w:val="4959B1FC"/>
    <w:rsid w:val="4A51503B"/>
    <w:rsid w:val="4A7F30E3"/>
    <w:rsid w:val="4AA7DFBE"/>
    <w:rsid w:val="4AD8C998"/>
    <w:rsid w:val="4AE77660"/>
    <w:rsid w:val="4B1200DB"/>
    <w:rsid w:val="4B629835"/>
    <w:rsid w:val="4BC365C9"/>
    <w:rsid w:val="4C9E01EC"/>
    <w:rsid w:val="4CB57C56"/>
    <w:rsid w:val="4D4485C9"/>
    <w:rsid w:val="4D480160"/>
    <w:rsid w:val="4DD21663"/>
    <w:rsid w:val="4E3DF493"/>
    <w:rsid w:val="4EA1DBA3"/>
    <w:rsid w:val="4F321D7C"/>
    <w:rsid w:val="4F73F632"/>
    <w:rsid w:val="4FD2905B"/>
    <w:rsid w:val="4FE580D6"/>
    <w:rsid w:val="500BE0A6"/>
    <w:rsid w:val="50224512"/>
    <w:rsid w:val="5028FE28"/>
    <w:rsid w:val="502A769A"/>
    <w:rsid w:val="507A9D8C"/>
    <w:rsid w:val="50904CFC"/>
    <w:rsid w:val="509E6163"/>
    <w:rsid w:val="50DD236A"/>
    <w:rsid w:val="50E20353"/>
    <w:rsid w:val="50E74F70"/>
    <w:rsid w:val="50F14A7D"/>
    <w:rsid w:val="50FB77A8"/>
    <w:rsid w:val="5101454E"/>
    <w:rsid w:val="511633A8"/>
    <w:rsid w:val="5139BC2B"/>
    <w:rsid w:val="5188F6F4"/>
    <w:rsid w:val="51DC13EC"/>
    <w:rsid w:val="5264F250"/>
    <w:rsid w:val="52AED6D5"/>
    <w:rsid w:val="52B3AD5B"/>
    <w:rsid w:val="5345E476"/>
    <w:rsid w:val="53D3BC97"/>
    <w:rsid w:val="53D7D442"/>
    <w:rsid w:val="540DB981"/>
    <w:rsid w:val="541BF514"/>
    <w:rsid w:val="54586C88"/>
    <w:rsid w:val="54715CED"/>
    <w:rsid w:val="54BDDBC0"/>
    <w:rsid w:val="55EB4E1D"/>
    <w:rsid w:val="561AB9F5"/>
    <w:rsid w:val="56965063"/>
    <w:rsid w:val="570AEEDC"/>
    <w:rsid w:val="571BAADE"/>
    <w:rsid w:val="5724BD9C"/>
    <w:rsid w:val="572FC809"/>
    <w:rsid w:val="57694937"/>
    <w:rsid w:val="57DA24B9"/>
    <w:rsid w:val="57DEC6B2"/>
    <w:rsid w:val="57EAFE67"/>
    <w:rsid w:val="5866A277"/>
    <w:rsid w:val="586B0B53"/>
    <w:rsid w:val="58C1DDAB"/>
    <w:rsid w:val="5912B0C6"/>
    <w:rsid w:val="59443F9E"/>
    <w:rsid w:val="59737B5D"/>
    <w:rsid w:val="59A47E20"/>
    <w:rsid w:val="59B07CC2"/>
    <w:rsid w:val="5A2D4C76"/>
    <w:rsid w:val="5A3EE108"/>
    <w:rsid w:val="5ADFDA5E"/>
    <w:rsid w:val="5AE40308"/>
    <w:rsid w:val="5B0F4BBE"/>
    <w:rsid w:val="5B1C15C2"/>
    <w:rsid w:val="5B404E81"/>
    <w:rsid w:val="5B5ECEB4"/>
    <w:rsid w:val="5B8A2633"/>
    <w:rsid w:val="5B8E28EE"/>
    <w:rsid w:val="5BAA566A"/>
    <w:rsid w:val="5BDC034D"/>
    <w:rsid w:val="5BE00442"/>
    <w:rsid w:val="5C36D4DB"/>
    <w:rsid w:val="5C7FD369"/>
    <w:rsid w:val="5CC3D2FF"/>
    <w:rsid w:val="5D55583D"/>
    <w:rsid w:val="5DB687A5"/>
    <w:rsid w:val="5DEF9B7A"/>
    <w:rsid w:val="5E1BA3CA"/>
    <w:rsid w:val="5E2AC706"/>
    <w:rsid w:val="5E2E149D"/>
    <w:rsid w:val="5E545540"/>
    <w:rsid w:val="5E564977"/>
    <w:rsid w:val="5E96765D"/>
    <w:rsid w:val="5EEF1529"/>
    <w:rsid w:val="5EF02334"/>
    <w:rsid w:val="5FA942B7"/>
    <w:rsid w:val="604B1401"/>
    <w:rsid w:val="6081C577"/>
    <w:rsid w:val="60B62810"/>
    <w:rsid w:val="61C63E3B"/>
    <w:rsid w:val="61D7D49A"/>
    <w:rsid w:val="6228663C"/>
    <w:rsid w:val="62806224"/>
    <w:rsid w:val="62FEDCDA"/>
    <w:rsid w:val="631D928C"/>
    <w:rsid w:val="637E312E"/>
    <w:rsid w:val="6380BC63"/>
    <w:rsid w:val="63DF23AF"/>
    <w:rsid w:val="6442BC40"/>
    <w:rsid w:val="646FE90A"/>
    <w:rsid w:val="64AADFF3"/>
    <w:rsid w:val="6504E998"/>
    <w:rsid w:val="650C33DE"/>
    <w:rsid w:val="6548C57A"/>
    <w:rsid w:val="6657B955"/>
    <w:rsid w:val="6694E747"/>
    <w:rsid w:val="66E9FF8F"/>
    <w:rsid w:val="672D71CF"/>
    <w:rsid w:val="67462B0D"/>
    <w:rsid w:val="67716C9F"/>
    <w:rsid w:val="678930C3"/>
    <w:rsid w:val="679076EF"/>
    <w:rsid w:val="679D099B"/>
    <w:rsid w:val="67AF7DF0"/>
    <w:rsid w:val="67B51D3A"/>
    <w:rsid w:val="67F74346"/>
    <w:rsid w:val="683F89C1"/>
    <w:rsid w:val="68B051E6"/>
    <w:rsid w:val="68C9D1F4"/>
    <w:rsid w:val="68E43B1A"/>
    <w:rsid w:val="6995CA0D"/>
    <w:rsid w:val="69ACDCC0"/>
    <w:rsid w:val="69D76CE1"/>
    <w:rsid w:val="6A0DFD19"/>
    <w:rsid w:val="6A5C1538"/>
    <w:rsid w:val="6AC49587"/>
    <w:rsid w:val="6ADCB4CA"/>
    <w:rsid w:val="6AE6BD69"/>
    <w:rsid w:val="6AE814A5"/>
    <w:rsid w:val="6AEA6702"/>
    <w:rsid w:val="6B062FEF"/>
    <w:rsid w:val="6B064998"/>
    <w:rsid w:val="6B37515F"/>
    <w:rsid w:val="6B3ECBAC"/>
    <w:rsid w:val="6B664DD8"/>
    <w:rsid w:val="6BD677C4"/>
    <w:rsid w:val="6BDFD3BC"/>
    <w:rsid w:val="6BE07269"/>
    <w:rsid w:val="6BF05274"/>
    <w:rsid w:val="6C139DAC"/>
    <w:rsid w:val="6C81899B"/>
    <w:rsid w:val="6CA5771D"/>
    <w:rsid w:val="6CB33F1B"/>
    <w:rsid w:val="6CC1491E"/>
    <w:rsid w:val="6D097ED6"/>
    <w:rsid w:val="6D09B290"/>
    <w:rsid w:val="6D2BA0FF"/>
    <w:rsid w:val="6D3A3C64"/>
    <w:rsid w:val="6D44E39E"/>
    <w:rsid w:val="6D7C5643"/>
    <w:rsid w:val="6D859300"/>
    <w:rsid w:val="6D99E8D2"/>
    <w:rsid w:val="6DA26726"/>
    <w:rsid w:val="6DEB4C45"/>
    <w:rsid w:val="6E3DB9F8"/>
    <w:rsid w:val="6E538CD4"/>
    <w:rsid w:val="6EE87F25"/>
    <w:rsid w:val="6F1AF968"/>
    <w:rsid w:val="6F25ADBC"/>
    <w:rsid w:val="6F658A88"/>
    <w:rsid w:val="6F7BA0CA"/>
    <w:rsid w:val="6FBADA84"/>
    <w:rsid w:val="6FF282D1"/>
    <w:rsid w:val="7003ECC9"/>
    <w:rsid w:val="7044FD91"/>
    <w:rsid w:val="71018DF3"/>
    <w:rsid w:val="71272CD7"/>
    <w:rsid w:val="71879363"/>
    <w:rsid w:val="71970494"/>
    <w:rsid w:val="71A795BB"/>
    <w:rsid w:val="72120BB6"/>
    <w:rsid w:val="72314567"/>
    <w:rsid w:val="725496F8"/>
    <w:rsid w:val="727BCDEC"/>
    <w:rsid w:val="7291C39D"/>
    <w:rsid w:val="73209B66"/>
    <w:rsid w:val="7351F988"/>
    <w:rsid w:val="735DBB35"/>
    <w:rsid w:val="737503D8"/>
    <w:rsid w:val="73AF470A"/>
    <w:rsid w:val="74116472"/>
    <w:rsid w:val="74D2863E"/>
    <w:rsid w:val="74DDDD7D"/>
    <w:rsid w:val="753F2C8F"/>
    <w:rsid w:val="7589AA21"/>
    <w:rsid w:val="758F53DD"/>
    <w:rsid w:val="75AC91BC"/>
    <w:rsid w:val="7646A9A7"/>
    <w:rsid w:val="76D81E5A"/>
    <w:rsid w:val="7741BD0D"/>
    <w:rsid w:val="774F3391"/>
    <w:rsid w:val="777957E1"/>
    <w:rsid w:val="78151105"/>
    <w:rsid w:val="784D1C2F"/>
    <w:rsid w:val="789F093D"/>
    <w:rsid w:val="78C96DBD"/>
    <w:rsid w:val="790556AA"/>
    <w:rsid w:val="797A6394"/>
    <w:rsid w:val="798580B8"/>
    <w:rsid w:val="79A3A2CC"/>
    <w:rsid w:val="7A098B6C"/>
    <w:rsid w:val="7A5F2E77"/>
    <w:rsid w:val="7A71FABA"/>
    <w:rsid w:val="7A7DA62F"/>
    <w:rsid w:val="7AA9D6BD"/>
    <w:rsid w:val="7AC652A0"/>
    <w:rsid w:val="7ACC083B"/>
    <w:rsid w:val="7B43810B"/>
    <w:rsid w:val="7B839FD3"/>
    <w:rsid w:val="7BA6DD7D"/>
    <w:rsid w:val="7BD98C02"/>
    <w:rsid w:val="7BFCA3A7"/>
    <w:rsid w:val="7C05E6B0"/>
    <w:rsid w:val="7C3A6263"/>
    <w:rsid w:val="7C3BB655"/>
    <w:rsid w:val="7C3D0629"/>
    <w:rsid w:val="7C54FFAA"/>
    <w:rsid w:val="7C6A7C5E"/>
    <w:rsid w:val="7C7E1A85"/>
    <w:rsid w:val="7CA14349"/>
    <w:rsid w:val="7CAF008F"/>
    <w:rsid w:val="7CCE8742"/>
    <w:rsid w:val="7D15B8C8"/>
    <w:rsid w:val="7D6920D0"/>
    <w:rsid w:val="7DCB051A"/>
    <w:rsid w:val="7E18E592"/>
    <w:rsid w:val="7E328C3F"/>
    <w:rsid w:val="7EBB4095"/>
    <w:rsid w:val="7F220A51"/>
    <w:rsid w:val="7F339A6D"/>
    <w:rsid w:val="7F569FDC"/>
    <w:rsid w:val="7F716EE8"/>
    <w:rsid w:val="7F8DD8A6"/>
    <w:rsid w:val="7F934FD5"/>
    <w:rsid w:val="7F99AEAA"/>
    <w:rsid w:val="7FA31282"/>
    <w:rsid w:val="7FAB6D70"/>
    <w:rsid w:val="7FB8B7FA"/>
    <w:rsid w:val="7FFF7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D93"/>
  <w15:docId w15:val="{0D11AAB8-12D3-45BC-A5A8-02104F4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5141"/>
    <w:pPr>
      <w:spacing w:after="160" w:line="259"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9210B6"/>
    <w:rPr>
      <w:color w:val="0000FF" w:themeColor="hyperlink"/>
      <w:u w:val="single"/>
    </w:rPr>
  </w:style>
  <w:style w:type="character" w:customStyle="1" w:styleId="UnresolvedMention1">
    <w:name w:val="Unresolved Mention1"/>
    <w:basedOn w:val="DefaultParagraphFont"/>
    <w:uiPriority w:val="99"/>
    <w:semiHidden/>
    <w:unhideWhenUsed/>
    <w:rsid w:val="009210B6"/>
    <w:rPr>
      <w:color w:val="605E5C"/>
      <w:shd w:val="clear" w:color="auto" w:fill="E1DFDD"/>
    </w:rPr>
  </w:style>
  <w:style w:type="character" w:customStyle="1" w:styleId="apple-converted-space">
    <w:name w:val="apple-converted-space"/>
    <w:basedOn w:val="DefaultParagraphFont"/>
    <w:rsid w:val="004F0546"/>
  </w:style>
  <w:style w:type="paragraph" w:styleId="Footer">
    <w:name w:val="footer"/>
    <w:basedOn w:val="Normal"/>
    <w:link w:val="FooterChar"/>
    <w:uiPriority w:val="99"/>
    <w:unhideWhenUsed/>
    <w:rsid w:val="003D450B"/>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3D450B"/>
  </w:style>
  <w:style w:type="character" w:styleId="PageNumber">
    <w:name w:val="page number"/>
    <w:basedOn w:val="DefaultParagraphFont"/>
    <w:uiPriority w:val="99"/>
    <w:semiHidden/>
    <w:unhideWhenUsed/>
    <w:rsid w:val="003D450B"/>
  </w:style>
  <w:style w:type="paragraph" w:styleId="Header">
    <w:name w:val="header"/>
    <w:basedOn w:val="Normal"/>
    <w:link w:val="HeaderChar"/>
    <w:uiPriority w:val="99"/>
    <w:unhideWhenUsed/>
    <w:rsid w:val="003D450B"/>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3D450B"/>
  </w:style>
  <w:style w:type="table" w:styleId="TableGrid">
    <w:name w:val="Table Grid"/>
    <w:basedOn w:val="TableNormal"/>
    <w:uiPriority w:val="39"/>
    <w:rsid w:val="0021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CB"/>
    <w:rPr>
      <w:sz w:val="16"/>
      <w:szCs w:val="16"/>
    </w:rPr>
  </w:style>
  <w:style w:type="paragraph" w:styleId="CommentText">
    <w:name w:val="annotation text"/>
    <w:basedOn w:val="Normal"/>
    <w:link w:val="CommentTextChar"/>
    <w:uiPriority w:val="99"/>
    <w:semiHidden/>
    <w:unhideWhenUsed/>
    <w:rsid w:val="007F71CB"/>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F71CB"/>
    <w:rPr>
      <w:sz w:val="20"/>
      <w:szCs w:val="20"/>
    </w:rPr>
  </w:style>
  <w:style w:type="paragraph" w:styleId="CommentSubject">
    <w:name w:val="annotation subject"/>
    <w:basedOn w:val="CommentText"/>
    <w:next w:val="CommentText"/>
    <w:link w:val="CommentSubjectChar"/>
    <w:uiPriority w:val="99"/>
    <w:semiHidden/>
    <w:unhideWhenUsed/>
    <w:rsid w:val="007F71CB"/>
    <w:rPr>
      <w:b/>
      <w:bCs/>
    </w:rPr>
  </w:style>
  <w:style w:type="character" w:customStyle="1" w:styleId="CommentSubjectChar">
    <w:name w:val="Comment Subject Char"/>
    <w:basedOn w:val="CommentTextChar"/>
    <w:link w:val="CommentSubject"/>
    <w:uiPriority w:val="99"/>
    <w:semiHidden/>
    <w:rsid w:val="007F71CB"/>
    <w:rPr>
      <w:b/>
      <w:bCs/>
      <w:sz w:val="20"/>
      <w:szCs w:val="20"/>
    </w:rPr>
  </w:style>
  <w:style w:type="paragraph" w:styleId="BalloonText">
    <w:name w:val="Balloon Text"/>
    <w:basedOn w:val="Normal"/>
    <w:link w:val="BalloonTextChar"/>
    <w:uiPriority w:val="99"/>
    <w:semiHidden/>
    <w:unhideWhenUsed/>
    <w:rsid w:val="007F71C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F71CB"/>
    <w:rPr>
      <w:rFonts w:ascii="Segoe UI" w:hAnsi="Segoe UI" w:cs="Segoe UI"/>
      <w:sz w:val="18"/>
      <w:szCs w:val="18"/>
    </w:rPr>
  </w:style>
  <w:style w:type="character" w:customStyle="1" w:styleId="Heading1Char">
    <w:name w:val="Heading 1 Char"/>
    <w:basedOn w:val="DefaultParagraphFont"/>
    <w:link w:val="Heading1"/>
    <w:uiPriority w:val="9"/>
    <w:rsid w:val="00FB6624"/>
    <w:rPr>
      <w:color w:val="2E75B5"/>
      <w:sz w:val="32"/>
      <w:szCs w:val="32"/>
    </w:rPr>
  </w:style>
  <w:style w:type="character" w:customStyle="1" w:styleId="normaltextrun">
    <w:name w:val="normaltextrun"/>
    <w:basedOn w:val="DefaultParagraphFont"/>
    <w:rsid w:val="007A65A0"/>
  </w:style>
  <w:style w:type="character" w:customStyle="1" w:styleId="eop">
    <w:name w:val="eop"/>
    <w:basedOn w:val="DefaultParagraphFont"/>
    <w:rsid w:val="007A65A0"/>
  </w:style>
  <w:style w:type="paragraph" w:styleId="NoSpacing">
    <w:name w:val="No Spacing"/>
    <w:uiPriority w:val="1"/>
    <w:qFormat/>
    <w:rsid w:val="00083648"/>
    <w:pPr>
      <w:spacing w:after="0" w:line="240" w:lineRule="auto"/>
    </w:pPr>
  </w:style>
  <w:style w:type="character" w:styleId="FollowedHyperlink">
    <w:name w:val="FollowedHyperlink"/>
    <w:basedOn w:val="DefaultParagraphFont"/>
    <w:uiPriority w:val="99"/>
    <w:semiHidden/>
    <w:unhideWhenUsed/>
    <w:rsid w:val="005A0984"/>
    <w:rPr>
      <w:color w:val="800080" w:themeColor="followedHyperlink"/>
      <w:u w:val="single"/>
    </w:rPr>
  </w:style>
  <w:style w:type="character" w:customStyle="1" w:styleId="Heading2Char">
    <w:name w:val="Heading 2 Char"/>
    <w:basedOn w:val="DefaultParagraphFont"/>
    <w:link w:val="Heading2"/>
    <w:uiPriority w:val="9"/>
    <w:rsid w:val="00742009"/>
    <w:rPr>
      <w:color w:val="2E75B5"/>
      <w:sz w:val="26"/>
      <w:szCs w:val="26"/>
    </w:rPr>
  </w:style>
  <w:style w:type="character" w:customStyle="1" w:styleId="Heading3Char">
    <w:name w:val="Heading 3 Char"/>
    <w:basedOn w:val="DefaultParagraphFont"/>
    <w:link w:val="Heading3"/>
    <w:uiPriority w:val="9"/>
    <w:rsid w:val="00742009"/>
    <w:rPr>
      <w:b/>
      <w:sz w:val="28"/>
      <w:szCs w:val="28"/>
    </w:rPr>
  </w:style>
  <w:style w:type="character" w:styleId="Strong">
    <w:name w:val="Strong"/>
    <w:basedOn w:val="DefaultParagraphFont"/>
    <w:uiPriority w:val="22"/>
    <w:qFormat/>
    <w:rsid w:val="00742009"/>
    <w:rPr>
      <w:b/>
      <w:bCs/>
    </w:rPr>
  </w:style>
  <w:style w:type="character" w:customStyle="1" w:styleId="inline">
    <w:name w:val="inline"/>
    <w:basedOn w:val="DefaultParagraphFont"/>
    <w:rsid w:val="00742009"/>
  </w:style>
  <w:style w:type="character" w:customStyle="1" w:styleId="a-size-extra-large">
    <w:name w:val="a-size-extra-large"/>
    <w:basedOn w:val="DefaultParagraphFont"/>
    <w:rsid w:val="00B14AC7"/>
  </w:style>
  <w:style w:type="character" w:customStyle="1" w:styleId="a-size-large">
    <w:name w:val="a-size-large"/>
    <w:basedOn w:val="DefaultParagraphFont"/>
    <w:rsid w:val="00B14AC7"/>
  </w:style>
  <w:style w:type="character" w:styleId="UnresolvedMention">
    <w:name w:val="Unresolved Mention"/>
    <w:basedOn w:val="DefaultParagraphFont"/>
    <w:uiPriority w:val="99"/>
    <w:semiHidden/>
    <w:unhideWhenUsed/>
    <w:rsid w:val="00C67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432">
      <w:bodyDiv w:val="1"/>
      <w:marLeft w:val="0"/>
      <w:marRight w:val="0"/>
      <w:marTop w:val="0"/>
      <w:marBottom w:val="0"/>
      <w:divBdr>
        <w:top w:val="none" w:sz="0" w:space="0" w:color="auto"/>
        <w:left w:val="none" w:sz="0" w:space="0" w:color="auto"/>
        <w:bottom w:val="none" w:sz="0" w:space="0" w:color="auto"/>
        <w:right w:val="none" w:sz="0" w:space="0" w:color="auto"/>
      </w:divBdr>
    </w:div>
    <w:div w:id="121384374">
      <w:bodyDiv w:val="1"/>
      <w:marLeft w:val="0"/>
      <w:marRight w:val="0"/>
      <w:marTop w:val="0"/>
      <w:marBottom w:val="0"/>
      <w:divBdr>
        <w:top w:val="none" w:sz="0" w:space="0" w:color="auto"/>
        <w:left w:val="none" w:sz="0" w:space="0" w:color="auto"/>
        <w:bottom w:val="none" w:sz="0" w:space="0" w:color="auto"/>
        <w:right w:val="none" w:sz="0" w:space="0" w:color="auto"/>
      </w:divBdr>
    </w:div>
    <w:div w:id="231238985">
      <w:bodyDiv w:val="1"/>
      <w:marLeft w:val="0"/>
      <w:marRight w:val="0"/>
      <w:marTop w:val="0"/>
      <w:marBottom w:val="0"/>
      <w:divBdr>
        <w:top w:val="none" w:sz="0" w:space="0" w:color="auto"/>
        <w:left w:val="none" w:sz="0" w:space="0" w:color="auto"/>
        <w:bottom w:val="none" w:sz="0" w:space="0" w:color="auto"/>
        <w:right w:val="none" w:sz="0" w:space="0" w:color="auto"/>
      </w:divBdr>
    </w:div>
    <w:div w:id="262299425">
      <w:bodyDiv w:val="1"/>
      <w:marLeft w:val="0"/>
      <w:marRight w:val="0"/>
      <w:marTop w:val="0"/>
      <w:marBottom w:val="0"/>
      <w:divBdr>
        <w:top w:val="none" w:sz="0" w:space="0" w:color="auto"/>
        <w:left w:val="none" w:sz="0" w:space="0" w:color="auto"/>
        <w:bottom w:val="none" w:sz="0" w:space="0" w:color="auto"/>
        <w:right w:val="none" w:sz="0" w:space="0" w:color="auto"/>
      </w:divBdr>
    </w:div>
    <w:div w:id="303119203">
      <w:bodyDiv w:val="1"/>
      <w:marLeft w:val="0"/>
      <w:marRight w:val="0"/>
      <w:marTop w:val="0"/>
      <w:marBottom w:val="0"/>
      <w:divBdr>
        <w:top w:val="none" w:sz="0" w:space="0" w:color="auto"/>
        <w:left w:val="none" w:sz="0" w:space="0" w:color="auto"/>
        <w:bottom w:val="none" w:sz="0" w:space="0" w:color="auto"/>
        <w:right w:val="none" w:sz="0" w:space="0" w:color="auto"/>
      </w:divBdr>
      <w:divsChild>
        <w:div w:id="1022437099">
          <w:marLeft w:val="0"/>
          <w:marRight w:val="0"/>
          <w:marTop w:val="0"/>
          <w:marBottom w:val="0"/>
          <w:divBdr>
            <w:top w:val="none" w:sz="0" w:space="0" w:color="auto"/>
            <w:left w:val="none" w:sz="0" w:space="0" w:color="auto"/>
            <w:bottom w:val="none" w:sz="0" w:space="0" w:color="auto"/>
            <w:right w:val="none" w:sz="0" w:space="0" w:color="auto"/>
          </w:divBdr>
          <w:divsChild>
            <w:div w:id="1346520984">
              <w:marLeft w:val="0"/>
              <w:marRight w:val="0"/>
              <w:marTop w:val="0"/>
              <w:marBottom w:val="150"/>
              <w:divBdr>
                <w:top w:val="none" w:sz="0" w:space="0" w:color="auto"/>
                <w:left w:val="none" w:sz="0" w:space="0" w:color="auto"/>
                <w:bottom w:val="none" w:sz="0" w:space="0" w:color="auto"/>
                <w:right w:val="none" w:sz="0" w:space="0" w:color="auto"/>
              </w:divBdr>
              <w:divsChild>
                <w:div w:id="824902732">
                  <w:marLeft w:val="0"/>
                  <w:marRight w:val="0"/>
                  <w:marTop w:val="0"/>
                  <w:marBottom w:val="0"/>
                  <w:divBdr>
                    <w:top w:val="none" w:sz="0" w:space="0" w:color="auto"/>
                    <w:left w:val="none" w:sz="0" w:space="0" w:color="auto"/>
                    <w:bottom w:val="none" w:sz="0" w:space="0" w:color="auto"/>
                    <w:right w:val="none" w:sz="0" w:space="0" w:color="auto"/>
                  </w:divBdr>
                  <w:divsChild>
                    <w:div w:id="105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9143">
      <w:bodyDiv w:val="1"/>
      <w:marLeft w:val="0"/>
      <w:marRight w:val="0"/>
      <w:marTop w:val="0"/>
      <w:marBottom w:val="0"/>
      <w:divBdr>
        <w:top w:val="none" w:sz="0" w:space="0" w:color="auto"/>
        <w:left w:val="none" w:sz="0" w:space="0" w:color="auto"/>
        <w:bottom w:val="none" w:sz="0" w:space="0" w:color="auto"/>
        <w:right w:val="none" w:sz="0" w:space="0" w:color="auto"/>
      </w:divBdr>
    </w:div>
    <w:div w:id="445925655">
      <w:bodyDiv w:val="1"/>
      <w:marLeft w:val="0"/>
      <w:marRight w:val="0"/>
      <w:marTop w:val="0"/>
      <w:marBottom w:val="0"/>
      <w:divBdr>
        <w:top w:val="none" w:sz="0" w:space="0" w:color="auto"/>
        <w:left w:val="none" w:sz="0" w:space="0" w:color="auto"/>
        <w:bottom w:val="none" w:sz="0" w:space="0" w:color="auto"/>
        <w:right w:val="none" w:sz="0" w:space="0" w:color="auto"/>
      </w:divBdr>
    </w:div>
    <w:div w:id="552620747">
      <w:bodyDiv w:val="1"/>
      <w:marLeft w:val="0"/>
      <w:marRight w:val="0"/>
      <w:marTop w:val="0"/>
      <w:marBottom w:val="0"/>
      <w:divBdr>
        <w:top w:val="none" w:sz="0" w:space="0" w:color="auto"/>
        <w:left w:val="none" w:sz="0" w:space="0" w:color="auto"/>
        <w:bottom w:val="none" w:sz="0" w:space="0" w:color="auto"/>
        <w:right w:val="none" w:sz="0" w:space="0" w:color="auto"/>
      </w:divBdr>
    </w:div>
    <w:div w:id="647707254">
      <w:bodyDiv w:val="1"/>
      <w:marLeft w:val="0"/>
      <w:marRight w:val="0"/>
      <w:marTop w:val="0"/>
      <w:marBottom w:val="0"/>
      <w:divBdr>
        <w:top w:val="none" w:sz="0" w:space="0" w:color="auto"/>
        <w:left w:val="none" w:sz="0" w:space="0" w:color="auto"/>
        <w:bottom w:val="none" w:sz="0" w:space="0" w:color="auto"/>
        <w:right w:val="none" w:sz="0" w:space="0" w:color="auto"/>
      </w:divBdr>
    </w:div>
    <w:div w:id="663633508">
      <w:bodyDiv w:val="1"/>
      <w:marLeft w:val="0"/>
      <w:marRight w:val="0"/>
      <w:marTop w:val="0"/>
      <w:marBottom w:val="0"/>
      <w:divBdr>
        <w:top w:val="none" w:sz="0" w:space="0" w:color="auto"/>
        <w:left w:val="none" w:sz="0" w:space="0" w:color="auto"/>
        <w:bottom w:val="none" w:sz="0" w:space="0" w:color="auto"/>
        <w:right w:val="none" w:sz="0" w:space="0" w:color="auto"/>
      </w:divBdr>
    </w:div>
    <w:div w:id="786895649">
      <w:bodyDiv w:val="1"/>
      <w:marLeft w:val="0"/>
      <w:marRight w:val="0"/>
      <w:marTop w:val="0"/>
      <w:marBottom w:val="0"/>
      <w:divBdr>
        <w:top w:val="none" w:sz="0" w:space="0" w:color="auto"/>
        <w:left w:val="none" w:sz="0" w:space="0" w:color="auto"/>
        <w:bottom w:val="none" w:sz="0" w:space="0" w:color="auto"/>
        <w:right w:val="none" w:sz="0" w:space="0" w:color="auto"/>
      </w:divBdr>
    </w:div>
    <w:div w:id="923492012">
      <w:bodyDiv w:val="1"/>
      <w:marLeft w:val="0"/>
      <w:marRight w:val="0"/>
      <w:marTop w:val="0"/>
      <w:marBottom w:val="0"/>
      <w:divBdr>
        <w:top w:val="none" w:sz="0" w:space="0" w:color="auto"/>
        <w:left w:val="none" w:sz="0" w:space="0" w:color="auto"/>
        <w:bottom w:val="none" w:sz="0" w:space="0" w:color="auto"/>
        <w:right w:val="none" w:sz="0" w:space="0" w:color="auto"/>
      </w:divBdr>
    </w:div>
    <w:div w:id="940911945">
      <w:bodyDiv w:val="1"/>
      <w:marLeft w:val="0"/>
      <w:marRight w:val="0"/>
      <w:marTop w:val="0"/>
      <w:marBottom w:val="0"/>
      <w:divBdr>
        <w:top w:val="none" w:sz="0" w:space="0" w:color="auto"/>
        <w:left w:val="none" w:sz="0" w:space="0" w:color="auto"/>
        <w:bottom w:val="none" w:sz="0" w:space="0" w:color="auto"/>
        <w:right w:val="none" w:sz="0" w:space="0" w:color="auto"/>
      </w:divBdr>
    </w:div>
    <w:div w:id="954749988">
      <w:bodyDiv w:val="1"/>
      <w:marLeft w:val="0"/>
      <w:marRight w:val="0"/>
      <w:marTop w:val="0"/>
      <w:marBottom w:val="0"/>
      <w:divBdr>
        <w:top w:val="none" w:sz="0" w:space="0" w:color="auto"/>
        <w:left w:val="none" w:sz="0" w:space="0" w:color="auto"/>
        <w:bottom w:val="none" w:sz="0" w:space="0" w:color="auto"/>
        <w:right w:val="none" w:sz="0" w:space="0" w:color="auto"/>
      </w:divBdr>
    </w:div>
    <w:div w:id="960765199">
      <w:bodyDiv w:val="1"/>
      <w:marLeft w:val="0"/>
      <w:marRight w:val="0"/>
      <w:marTop w:val="0"/>
      <w:marBottom w:val="0"/>
      <w:divBdr>
        <w:top w:val="none" w:sz="0" w:space="0" w:color="auto"/>
        <w:left w:val="none" w:sz="0" w:space="0" w:color="auto"/>
        <w:bottom w:val="none" w:sz="0" w:space="0" w:color="auto"/>
        <w:right w:val="none" w:sz="0" w:space="0" w:color="auto"/>
      </w:divBdr>
    </w:div>
    <w:div w:id="967660095">
      <w:bodyDiv w:val="1"/>
      <w:marLeft w:val="0"/>
      <w:marRight w:val="0"/>
      <w:marTop w:val="0"/>
      <w:marBottom w:val="0"/>
      <w:divBdr>
        <w:top w:val="none" w:sz="0" w:space="0" w:color="auto"/>
        <w:left w:val="none" w:sz="0" w:space="0" w:color="auto"/>
        <w:bottom w:val="none" w:sz="0" w:space="0" w:color="auto"/>
        <w:right w:val="none" w:sz="0" w:space="0" w:color="auto"/>
      </w:divBdr>
    </w:div>
    <w:div w:id="1076050920">
      <w:bodyDiv w:val="1"/>
      <w:marLeft w:val="0"/>
      <w:marRight w:val="0"/>
      <w:marTop w:val="0"/>
      <w:marBottom w:val="0"/>
      <w:divBdr>
        <w:top w:val="none" w:sz="0" w:space="0" w:color="auto"/>
        <w:left w:val="none" w:sz="0" w:space="0" w:color="auto"/>
        <w:bottom w:val="none" w:sz="0" w:space="0" w:color="auto"/>
        <w:right w:val="none" w:sz="0" w:space="0" w:color="auto"/>
      </w:divBdr>
    </w:div>
    <w:div w:id="1111365683">
      <w:bodyDiv w:val="1"/>
      <w:marLeft w:val="0"/>
      <w:marRight w:val="0"/>
      <w:marTop w:val="0"/>
      <w:marBottom w:val="0"/>
      <w:divBdr>
        <w:top w:val="none" w:sz="0" w:space="0" w:color="auto"/>
        <w:left w:val="none" w:sz="0" w:space="0" w:color="auto"/>
        <w:bottom w:val="none" w:sz="0" w:space="0" w:color="auto"/>
        <w:right w:val="none" w:sz="0" w:space="0" w:color="auto"/>
      </w:divBdr>
    </w:div>
    <w:div w:id="1174148354">
      <w:bodyDiv w:val="1"/>
      <w:marLeft w:val="0"/>
      <w:marRight w:val="0"/>
      <w:marTop w:val="0"/>
      <w:marBottom w:val="0"/>
      <w:divBdr>
        <w:top w:val="none" w:sz="0" w:space="0" w:color="auto"/>
        <w:left w:val="none" w:sz="0" w:space="0" w:color="auto"/>
        <w:bottom w:val="none" w:sz="0" w:space="0" w:color="auto"/>
        <w:right w:val="none" w:sz="0" w:space="0" w:color="auto"/>
      </w:divBdr>
    </w:div>
    <w:div w:id="1242913057">
      <w:bodyDiv w:val="1"/>
      <w:marLeft w:val="0"/>
      <w:marRight w:val="0"/>
      <w:marTop w:val="0"/>
      <w:marBottom w:val="0"/>
      <w:divBdr>
        <w:top w:val="none" w:sz="0" w:space="0" w:color="auto"/>
        <w:left w:val="none" w:sz="0" w:space="0" w:color="auto"/>
        <w:bottom w:val="none" w:sz="0" w:space="0" w:color="auto"/>
        <w:right w:val="none" w:sz="0" w:space="0" w:color="auto"/>
      </w:divBdr>
    </w:div>
    <w:div w:id="1297760475">
      <w:bodyDiv w:val="1"/>
      <w:marLeft w:val="0"/>
      <w:marRight w:val="0"/>
      <w:marTop w:val="0"/>
      <w:marBottom w:val="0"/>
      <w:divBdr>
        <w:top w:val="none" w:sz="0" w:space="0" w:color="auto"/>
        <w:left w:val="none" w:sz="0" w:space="0" w:color="auto"/>
        <w:bottom w:val="none" w:sz="0" w:space="0" w:color="auto"/>
        <w:right w:val="none" w:sz="0" w:space="0" w:color="auto"/>
      </w:divBdr>
    </w:div>
    <w:div w:id="1341468311">
      <w:bodyDiv w:val="1"/>
      <w:marLeft w:val="0"/>
      <w:marRight w:val="0"/>
      <w:marTop w:val="0"/>
      <w:marBottom w:val="0"/>
      <w:divBdr>
        <w:top w:val="none" w:sz="0" w:space="0" w:color="auto"/>
        <w:left w:val="none" w:sz="0" w:space="0" w:color="auto"/>
        <w:bottom w:val="none" w:sz="0" w:space="0" w:color="auto"/>
        <w:right w:val="none" w:sz="0" w:space="0" w:color="auto"/>
      </w:divBdr>
    </w:div>
    <w:div w:id="1391264258">
      <w:bodyDiv w:val="1"/>
      <w:marLeft w:val="0"/>
      <w:marRight w:val="0"/>
      <w:marTop w:val="0"/>
      <w:marBottom w:val="0"/>
      <w:divBdr>
        <w:top w:val="none" w:sz="0" w:space="0" w:color="auto"/>
        <w:left w:val="none" w:sz="0" w:space="0" w:color="auto"/>
        <w:bottom w:val="none" w:sz="0" w:space="0" w:color="auto"/>
        <w:right w:val="none" w:sz="0" w:space="0" w:color="auto"/>
      </w:divBdr>
    </w:div>
    <w:div w:id="1398095300">
      <w:bodyDiv w:val="1"/>
      <w:marLeft w:val="0"/>
      <w:marRight w:val="0"/>
      <w:marTop w:val="0"/>
      <w:marBottom w:val="0"/>
      <w:divBdr>
        <w:top w:val="none" w:sz="0" w:space="0" w:color="auto"/>
        <w:left w:val="none" w:sz="0" w:space="0" w:color="auto"/>
        <w:bottom w:val="none" w:sz="0" w:space="0" w:color="auto"/>
        <w:right w:val="none" w:sz="0" w:space="0" w:color="auto"/>
      </w:divBdr>
    </w:div>
    <w:div w:id="1432894172">
      <w:bodyDiv w:val="1"/>
      <w:marLeft w:val="0"/>
      <w:marRight w:val="0"/>
      <w:marTop w:val="0"/>
      <w:marBottom w:val="0"/>
      <w:divBdr>
        <w:top w:val="none" w:sz="0" w:space="0" w:color="auto"/>
        <w:left w:val="none" w:sz="0" w:space="0" w:color="auto"/>
        <w:bottom w:val="none" w:sz="0" w:space="0" w:color="auto"/>
        <w:right w:val="none" w:sz="0" w:space="0" w:color="auto"/>
      </w:divBdr>
    </w:div>
    <w:div w:id="1460607503">
      <w:bodyDiv w:val="1"/>
      <w:marLeft w:val="0"/>
      <w:marRight w:val="0"/>
      <w:marTop w:val="0"/>
      <w:marBottom w:val="0"/>
      <w:divBdr>
        <w:top w:val="none" w:sz="0" w:space="0" w:color="auto"/>
        <w:left w:val="none" w:sz="0" w:space="0" w:color="auto"/>
        <w:bottom w:val="none" w:sz="0" w:space="0" w:color="auto"/>
        <w:right w:val="none" w:sz="0" w:space="0" w:color="auto"/>
      </w:divBdr>
    </w:div>
    <w:div w:id="1553544518">
      <w:bodyDiv w:val="1"/>
      <w:marLeft w:val="0"/>
      <w:marRight w:val="0"/>
      <w:marTop w:val="0"/>
      <w:marBottom w:val="0"/>
      <w:divBdr>
        <w:top w:val="none" w:sz="0" w:space="0" w:color="auto"/>
        <w:left w:val="none" w:sz="0" w:space="0" w:color="auto"/>
        <w:bottom w:val="none" w:sz="0" w:space="0" w:color="auto"/>
        <w:right w:val="none" w:sz="0" w:space="0" w:color="auto"/>
      </w:divBdr>
    </w:div>
    <w:div w:id="1558978500">
      <w:bodyDiv w:val="1"/>
      <w:marLeft w:val="0"/>
      <w:marRight w:val="0"/>
      <w:marTop w:val="0"/>
      <w:marBottom w:val="0"/>
      <w:divBdr>
        <w:top w:val="none" w:sz="0" w:space="0" w:color="auto"/>
        <w:left w:val="none" w:sz="0" w:space="0" w:color="auto"/>
        <w:bottom w:val="none" w:sz="0" w:space="0" w:color="auto"/>
        <w:right w:val="none" w:sz="0" w:space="0" w:color="auto"/>
      </w:divBdr>
    </w:div>
    <w:div w:id="1677463568">
      <w:bodyDiv w:val="1"/>
      <w:marLeft w:val="0"/>
      <w:marRight w:val="0"/>
      <w:marTop w:val="0"/>
      <w:marBottom w:val="0"/>
      <w:divBdr>
        <w:top w:val="none" w:sz="0" w:space="0" w:color="auto"/>
        <w:left w:val="none" w:sz="0" w:space="0" w:color="auto"/>
        <w:bottom w:val="none" w:sz="0" w:space="0" w:color="auto"/>
        <w:right w:val="none" w:sz="0" w:space="0" w:color="auto"/>
      </w:divBdr>
    </w:div>
    <w:div w:id="1732731715">
      <w:bodyDiv w:val="1"/>
      <w:marLeft w:val="0"/>
      <w:marRight w:val="0"/>
      <w:marTop w:val="0"/>
      <w:marBottom w:val="0"/>
      <w:divBdr>
        <w:top w:val="none" w:sz="0" w:space="0" w:color="auto"/>
        <w:left w:val="none" w:sz="0" w:space="0" w:color="auto"/>
        <w:bottom w:val="none" w:sz="0" w:space="0" w:color="auto"/>
        <w:right w:val="none" w:sz="0" w:space="0" w:color="auto"/>
      </w:divBdr>
    </w:div>
    <w:div w:id="1737314746">
      <w:bodyDiv w:val="1"/>
      <w:marLeft w:val="0"/>
      <w:marRight w:val="0"/>
      <w:marTop w:val="0"/>
      <w:marBottom w:val="0"/>
      <w:divBdr>
        <w:top w:val="none" w:sz="0" w:space="0" w:color="auto"/>
        <w:left w:val="none" w:sz="0" w:space="0" w:color="auto"/>
        <w:bottom w:val="none" w:sz="0" w:space="0" w:color="auto"/>
        <w:right w:val="none" w:sz="0" w:space="0" w:color="auto"/>
      </w:divBdr>
    </w:div>
    <w:div w:id="1823504465">
      <w:bodyDiv w:val="1"/>
      <w:marLeft w:val="0"/>
      <w:marRight w:val="0"/>
      <w:marTop w:val="0"/>
      <w:marBottom w:val="0"/>
      <w:divBdr>
        <w:top w:val="none" w:sz="0" w:space="0" w:color="auto"/>
        <w:left w:val="none" w:sz="0" w:space="0" w:color="auto"/>
        <w:bottom w:val="none" w:sz="0" w:space="0" w:color="auto"/>
        <w:right w:val="none" w:sz="0" w:space="0" w:color="auto"/>
      </w:divBdr>
    </w:div>
    <w:div w:id="1938708806">
      <w:bodyDiv w:val="1"/>
      <w:marLeft w:val="0"/>
      <w:marRight w:val="0"/>
      <w:marTop w:val="0"/>
      <w:marBottom w:val="0"/>
      <w:divBdr>
        <w:top w:val="none" w:sz="0" w:space="0" w:color="auto"/>
        <w:left w:val="none" w:sz="0" w:space="0" w:color="auto"/>
        <w:bottom w:val="none" w:sz="0" w:space="0" w:color="auto"/>
        <w:right w:val="none" w:sz="0" w:space="0" w:color="auto"/>
      </w:divBdr>
    </w:div>
    <w:div w:id="2099864250">
      <w:bodyDiv w:val="1"/>
      <w:marLeft w:val="0"/>
      <w:marRight w:val="0"/>
      <w:marTop w:val="0"/>
      <w:marBottom w:val="0"/>
      <w:divBdr>
        <w:top w:val="none" w:sz="0" w:space="0" w:color="auto"/>
        <w:left w:val="none" w:sz="0" w:space="0" w:color="auto"/>
        <w:bottom w:val="none" w:sz="0" w:space="0" w:color="auto"/>
        <w:right w:val="none" w:sz="0" w:space="0" w:color="auto"/>
      </w:divBdr>
    </w:div>
    <w:div w:id="2117821473">
      <w:bodyDiv w:val="1"/>
      <w:marLeft w:val="0"/>
      <w:marRight w:val="0"/>
      <w:marTop w:val="0"/>
      <w:marBottom w:val="0"/>
      <w:divBdr>
        <w:top w:val="none" w:sz="0" w:space="0" w:color="auto"/>
        <w:left w:val="none" w:sz="0" w:space="0" w:color="auto"/>
        <w:bottom w:val="none" w:sz="0" w:space="0" w:color="auto"/>
        <w:right w:val="none" w:sz="0" w:space="0" w:color="auto"/>
      </w:divBdr>
    </w:div>
    <w:div w:id="212553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brow680@uwsp.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durall@uws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730</Number>
    <Section xmlns="409cf07c-705a-4568-bc2e-e1a7cd36a2d3">1</Section>
    <Calendar_x0020_Year xmlns="409cf07c-705a-4568-bc2e-e1a7cd36a2d3">2022</Calendar_x0020_Year>
    <Course_x0020_Name xmlns="409cf07c-705a-4568-bc2e-e1a7cd36a2d3">Musculoskeletal PT I</Course_x0020_Name>
    <Instructor xmlns="409cf07c-705a-4568-bc2e-e1a7cd36a2d3">Christopher Durall</Instructor>
    <Pre xmlns="409cf07c-705a-4568-bc2e-e1a7cd36a2d3">55</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F921D-39D6-49DF-B7F0-874654DADC9B}">
  <ds:schemaRefs>
    <ds:schemaRef ds:uri="http://schemas.microsoft.com/sharepoint/v3/contenttype/forms"/>
  </ds:schemaRefs>
</ds:datastoreItem>
</file>

<file path=customXml/itemProps2.xml><?xml version="1.0" encoding="utf-8"?>
<ds:datastoreItem xmlns:ds="http://schemas.openxmlformats.org/officeDocument/2006/customXml" ds:itemID="{0358AB9F-DCB1-428C-AEA6-68BB676D9D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1FE85-3900-48E6-B673-63FE422503FB}"/>
</file>

<file path=docProps/app.xml><?xml version="1.0" encoding="utf-8"?>
<Properties xmlns="http://schemas.openxmlformats.org/officeDocument/2006/extended-properties" xmlns:vt="http://schemas.openxmlformats.org/officeDocument/2006/docPropsVTypes">
  <Template>Normal</Template>
  <TotalTime>595</TotalTime>
  <Pages>7</Pages>
  <Words>2109</Words>
  <Characters>12027</Characters>
  <Application>Microsoft Office Word</Application>
  <DocSecurity>0</DocSecurity>
  <Lines>100</Lines>
  <Paragraphs>28</Paragraphs>
  <ScaleCrop>false</ScaleCrop>
  <Company>Microsoft</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Durall, Christopher</cp:lastModifiedBy>
  <cp:revision>55</cp:revision>
  <cp:lastPrinted>2022-05-04T15:51:00Z</cp:lastPrinted>
  <dcterms:created xsi:type="dcterms:W3CDTF">2022-05-31T12:30:00Z</dcterms:created>
  <dcterms:modified xsi:type="dcterms:W3CDTF">2022-08-29T17:48:00Z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